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168" w:rsidRPr="00575A50" w:rsidRDefault="005D1168" w:rsidP="00D329C8">
      <w:pPr>
        <w:bidi w:val="0"/>
        <w:jc w:val="center"/>
        <w:rPr>
          <w:rFonts w:cs="Times New Roman"/>
          <w:b/>
          <w:bCs/>
          <w:sz w:val="22"/>
          <w:szCs w:val="22"/>
        </w:rPr>
      </w:pPr>
      <w:r w:rsidRPr="00575A50">
        <w:rPr>
          <w:rFonts w:cs="Times New Roman"/>
          <w:b/>
          <w:bCs/>
          <w:noProof/>
          <w:sz w:val="22"/>
          <w:szCs w:val="22"/>
          <w:lang w:eastAsia="en-US"/>
        </w:rPr>
        <w:drawing>
          <wp:anchor distT="0" distB="0" distL="114300" distR="114300" simplePos="0" relativeHeight="251659776" behindDoc="0" locked="0" layoutInCell="1" allowOverlap="1">
            <wp:simplePos x="0" y="0"/>
            <wp:positionH relativeFrom="column">
              <wp:posOffset>2538730</wp:posOffset>
            </wp:positionH>
            <wp:positionV relativeFrom="paragraph">
              <wp:posOffset>136525</wp:posOffset>
            </wp:positionV>
            <wp:extent cx="745490" cy="1054735"/>
            <wp:effectExtent l="19050" t="0" r="0" b="0"/>
            <wp:wrapSquare wrapText="bothSides"/>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745490" cy="1054735"/>
                    </a:xfrm>
                    <a:prstGeom prst="rect">
                      <a:avLst/>
                    </a:prstGeom>
                  </pic:spPr>
                </pic:pic>
              </a:graphicData>
            </a:graphic>
          </wp:anchor>
        </w:drawing>
      </w:r>
    </w:p>
    <w:p w:rsidR="005D1168" w:rsidRDefault="005D1168" w:rsidP="005D1168">
      <w:pPr>
        <w:bidi w:val="0"/>
        <w:jc w:val="center"/>
        <w:rPr>
          <w:rFonts w:cs="Times New Roman"/>
          <w:b/>
          <w:bCs/>
          <w:sz w:val="40"/>
          <w:szCs w:val="40"/>
        </w:rPr>
      </w:pPr>
    </w:p>
    <w:p w:rsidR="005D1168" w:rsidRDefault="005D1168" w:rsidP="005D1168">
      <w:pPr>
        <w:bidi w:val="0"/>
        <w:jc w:val="center"/>
        <w:rPr>
          <w:rFonts w:cs="Times New Roman"/>
          <w:b/>
          <w:bCs/>
          <w:sz w:val="40"/>
          <w:szCs w:val="40"/>
        </w:rPr>
      </w:pPr>
    </w:p>
    <w:p w:rsidR="005D1168" w:rsidRDefault="005D1168" w:rsidP="005D1168">
      <w:pPr>
        <w:bidi w:val="0"/>
        <w:jc w:val="center"/>
        <w:rPr>
          <w:rFonts w:cs="Times New Roman"/>
          <w:b/>
          <w:bCs/>
          <w:sz w:val="40"/>
          <w:szCs w:val="40"/>
        </w:rPr>
      </w:pPr>
    </w:p>
    <w:p w:rsidR="005D1168" w:rsidRPr="005D1168" w:rsidRDefault="005D1168" w:rsidP="005D1168">
      <w:pPr>
        <w:bidi w:val="0"/>
        <w:jc w:val="center"/>
        <w:rPr>
          <w:rFonts w:cs="Times New Roman"/>
          <w:b/>
          <w:bCs/>
          <w:sz w:val="22"/>
          <w:szCs w:val="22"/>
        </w:rPr>
      </w:pPr>
    </w:p>
    <w:p w:rsidR="005A6DA5" w:rsidRDefault="005A6DA5" w:rsidP="005D1168">
      <w:pPr>
        <w:bidi w:val="0"/>
        <w:jc w:val="center"/>
        <w:rPr>
          <w:b/>
          <w:bCs/>
          <w:sz w:val="40"/>
          <w:szCs w:val="40"/>
        </w:rPr>
      </w:pPr>
      <w:r w:rsidRPr="00D329C8">
        <w:rPr>
          <w:rFonts w:cs="Times New Roman"/>
          <w:b/>
          <w:bCs/>
          <w:sz w:val="40"/>
          <w:szCs w:val="40"/>
        </w:rPr>
        <w:t>State of Palestine</w:t>
      </w:r>
    </w:p>
    <w:p w:rsidR="00D329C8" w:rsidRDefault="00D329C8" w:rsidP="00D329C8">
      <w:pPr>
        <w:bidi w:val="0"/>
        <w:jc w:val="center"/>
        <w:rPr>
          <w:b/>
          <w:bCs/>
          <w:sz w:val="40"/>
          <w:szCs w:val="40"/>
        </w:rPr>
      </w:pPr>
    </w:p>
    <w:p w:rsidR="00315C47" w:rsidRPr="00315C47" w:rsidRDefault="00315C47" w:rsidP="00315C47">
      <w:pPr>
        <w:rPr>
          <w:rtl/>
        </w:rPr>
      </w:pP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9"/>
        <w:gridCol w:w="4820"/>
      </w:tblGrid>
      <w:tr w:rsidR="00D329C8" w:rsidTr="005D1168">
        <w:trPr>
          <w:jc w:val="center"/>
        </w:trPr>
        <w:tc>
          <w:tcPr>
            <w:tcW w:w="4643" w:type="dxa"/>
          </w:tcPr>
          <w:p w:rsidR="005D1168" w:rsidRDefault="00D329C8" w:rsidP="005D1168">
            <w:pPr>
              <w:bidi w:val="0"/>
              <w:ind w:right="-143"/>
              <w:jc w:val="center"/>
              <w:rPr>
                <w:rFonts w:cs="Times New Roman"/>
                <w:b/>
                <w:bCs/>
                <w:sz w:val="40"/>
                <w:szCs w:val="40"/>
                <w:lang w:eastAsia="en-US"/>
              </w:rPr>
            </w:pPr>
            <w:r w:rsidRPr="00D329C8">
              <w:rPr>
                <w:rFonts w:cs="Times New Roman"/>
                <w:b/>
                <w:bCs/>
                <w:sz w:val="40"/>
                <w:szCs w:val="40"/>
                <w:lang w:eastAsia="en-US"/>
              </w:rPr>
              <w:t xml:space="preserve">Palestinian Central </w:t>
            </w:r>
          </w:p>
          <w:p w:rsidR="00D329C8" w:rsidRPr="00D329C8" w:rsidRDefault="00D329C8" w:rsidP="005D1168">
            <w:pPr>
              <w:bidi w:val="0"/>
              <w:ind w:right="-143"/>
              <w:jc w:val="center"/>
              <w:rPr>
                <w:rFonts w:cs="Times New Roman"/>
                <w:b/>
                <w:bCs/>
                <w:sz w:val="40"/>
                <w:szCs w:val="40"/>
                <w:lang w:eastAsia="en-US"/>
              </w:rPr>
            </w:pPr>
            <w:r w:rsidRPr="00D329C8">
              <w:rPr>
                <w:rFonts w:cs="Times New Roman"/>
                <w:b/>
                <w:bCs/>
                <w:sz w:val="40"/>
                <w:szCs w:val="40"/>
                <w:lang w:eastAsia="en-US"/>
              </w:rPr>
              <w:t>Bureau of Statistics</w:t>
            </w:r>
          </w:p>
        </w:tc>
        <w:tc>
          <w:tcPr>
            <w:tcW w:w="4644" w:type="dxa"/>
          </w:tcPr>
          <w:p w:rsidR="005D1168" w:rsidRDefault="005D1168" w:rsidP="005D1168">
            <w:pPr>
              <w:bidi w:val="0"/>
              <w:ind w:right="-143"/>
              <w:jc w:val="center"/>
              <w:rPr>
                <w:rFonts w:cs="Times New Roman"/>
                <w:b/>
                <w:bCs/>
                <w:sz w:val="40"/>
                <w:szCs w:val="40"/>
                <w:lang w:eastAsia="en-US"/>
              </w:rPr>
            </w:pPr>
            <w:r>
              <w:rPr>
                <w:rFonts w:cs="Times New Roman"/>
                <w:b/>
                <w:bCs/>
                <w:sz w:val="40"/>
                <w:szCs w:val="40"/>
                <w:lang w:eastAsia="en-US"/>
              </w:rPr>
              <w:t xml:space="preserve">      </w:t>
            </w:r>
            <w:r w:rsidR="00D329C8" w:rsidRPr="00D329C8">
              <w:rPr>
                <w:rFonts w:cs="Times New Roman"/>
                <w:b/>
                <w:bCs/>
                <w:sz w:val="40"/>
                <w:szCs w:val="40"/>
                <w:lang w:eastAsia="en-US"/>
              </w:rPr>
              <w:t>Ministry of</w:t>
            </w:r>
            <w:r>
              <w:rPr>
                <w:rFonts w:cs="Times New Roman"/>
                <w:b/>
                <w:bCs/>
                <w:sz w:val="40"/>
                <w:szCs w:val="40"/>
                <w:lang w:eastAsia="en-US"/>
              </w:rPr>
              <w:t xml:space="preserve"> </w:t>
            </w:r>
          </w:p>
          <w:p w:rsidR="00D329C8" w:rsidRPr="00D329C8" w:rsidRDefault="005D1168" w:rsidP="005D1168">
            <w:pPr>
              <w:bidi w:val="0"/>
              <w:ind w:right="-143"/>
              <w:jc w:val="center"/>
              <w:rPr>
                <w:rFonts w:cs="Times New Roman"/>
                <w:b/>
                <w:bCs/>
                <w:sz w:val="40"/>
                <w:szCs w:val="40"/>
                <w:lang w:eastAsia="en-US"/>
              </w:rPr>
            </w:pPr>
            <w:r>
              <w:rPr>
                <w:rFonts w:cs="Times New Roman"/>
                <w:b/>
                <w:bCs/>
                <w:sz w:val="40"/>
                <w:szCs w:val="40"/>
                <w:lang w:eastAsia="en-US"/>
              </w:rPr>
              <w:t xml:space="preserve">      A</w:t>
            </w:r>
            <w:r w:rsidR="00D329C8" w:rsidRPr="00D329C8">
              <w:rPr>
                <w:rFonts w:cs="Times New Roman"/>
                <w:b/>
                <w:bCs/>
                <w:sz w:val="40"/>
                <w:szCs w:val="40"/>
                <w:lang w:eastAsia="en-US"/>
              </w:rPr>
              <w:t>griculture</w:t>
            </w:r>
          </w:p>
        </w:tc>
      </w:tr>
    </w:tbl>
    <w:p w:rsidR="00B6701C" w:rsidRDefault="00B6701C" w:rsidP="00B6701C">
      <w:pPr>
        <w:bidi w:val="0"/>
        <w:ind w:right="-143"/>
        <w:jc w:val="center"/>
        <w:rPr>
          <w:rFonts w:cs="Times New Roman"/>
          <w:b/>
          <w:bCs/>
          <w:sz w:val="48"/>
          <w:szCs w:val="48"/>
          <w:lang w:eastAsia="en-US"/>
        </w:rPr>
      </w:pPr>
    </w:p>
    <w:p w:rsidR="00B6701C" w:rsidRDefault="00B6701C" w:rsidP="00B6701C">
      <w:pPr>
        <w:bidi w:val="0"/>
        <w:ind w:right="-143"/>
        <w:jc w:val="center"/>
        <w:rPr>
          <w:rFonts w:cs="Times New Roman"/>
          <w:b/>
          <w:bCs/>
          <w:sz w:val="48"/>
          <w:szCs w:val="4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rtl/>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C4232B">
      <w:pPr>
        <w:pStyle w:val="Heading7"/>
        <w:rPr>
          <w:rFonts w:cs="Times New Roman"/>
          <w:sz w:val="40"/>
          <w:szCs w:val="40"/>
          <w:lang w:eastAsia="en-US"/>
        </w:rPr>
      </w:pPr>
      <w:r>
        <w:rPr>
          <w:rFonts w:cs="Times New Roman"/>
          <w:sz w:val="40"/>
          <w:szCs w:val="40"/>
          <w:lang w:eastAsia="en-US"/>
        </w:rPr>
        <w:t xml:space="preserve">Olive Presses Survey </w:t>
      </w:r>
      <w:r w:rsidR="00C4232B">
        <w:rPr>
          <w:rFonts w:cs="Times New Roman"/>
          <w:sz w:val="40"/>
          <w:szCs w:val="40"/>
          <w:lang w:eastAsia="en-US"/>
        </w:rPr>
        <w:t>2017</w:t>
      </w:r>
    </w:p>
    <w:p w:rsidR="00040FCC" w:rsidRDefault="00040FCC" w:rsidP="00040FCC">
      <w:pPr>
        <w:pStyle w:val="Heading6"/>
        <w:rPr>
          <w:rFonts w:cs="Times New Roman"/>
          <w:sz w:val="40"/>
          <w:szCs w:val="40"/>
          <w:lang w:eastAsia="en-US"/>
        </w:rPr>
      </w:pPr>
      <w:r>
        <w:rPr>
          <w:rFonts w:cs="Times New Roman"/>
          <w:sz w:val="40"/>
          <w:szCs w:val="40"/>
          <w:lang w:eastAsia="en-US"/>
        </w:rPr>
        <w:t>Main Results</w:t>
      </w: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5D1168" w:rsidRDefault="005D1168" w:rsidP="005D1168">
      <w:pPr>
        <w:bidi w:val="0"/>
        <w:ind w:right="368" w:firstLine="284"/>
        <w:jc w:val="center"/>
        <w:rPr>
          <w:rFonts w:cs="Times New Roman"/>
          <w:b/>
          <w:bCs/>
          <w:sz w:val="28"/>
          <w:szCs w:val="28"/>
          <w:lang w:eastAsia="en-US"/>
        </w:rPr>
      </w:pPr>
    </w:p>
    <w:p w:rsidR="005D1168" w:rsidRDefault="005D1168" w:rsidP="005D1168">
      <w:pPr>
        <w:bidi w:val="0"/>
        <w:ind w:right="368" w:firstLine="284"/>
        <w:jc w:val="center"/>
        <w:rPr>
          <w:rFonts w:cs="Times New Roman"/>
          <w:b/>
          <w:bCs/>
          <w:sz w:val="28"/>
          <w:szCs w:val="28"/>
          <w:lang w:eastAsia="en-US"/>
        </w:rPr>
      </w:pPr>
    </w:p>
    <w:p w:rsidR="00040FCC" w:rsidRDefault="00040FCC" w:rsidP="00315C47">
      <w:pPr>
        <w:bidi w:val="0"/>
        <w:rPr>
          <w:rFonts w:cs="Times New Roman"/>
          <w:b/>
          <w:bCs/>
          <w:sz w:val="28"/>
          <w:szCs w:val="28"/>
          <w:lang w:eastAsia="en-US"/>
        </w:rPr>
      </w:pPr>
    </w:p>
    <w:p w:rsidR="00CD3FFE" w:rsidRDefault="00CD3FFE" w:rsidP="00040FCC">
      <w:pPr>
        <w:bidi w:val="0"/>
        <w:jc w:val="center"/>
        <w:rPr>
          <w:rFonts w:cs="Times New Roman"/>
          <w:b/>
          <w:bCs/>
          <w:sz w:val="28"/>
          <w:szCs w:val="28"/>
          <w:lang w:eastAsia="en-US"/>
        </w:rPr>
      </w:pPr>
    </w:p>
    <w:p w:rsidR="00040FCC" w:rsidRDefault="005A6DA5" w:rsidP="00E47266">
      <w:pPr>
        <w:bidi w:val="0"/>
        <w:jc w:val="center"/>
        <w:rPr>
          <w:rFonts w:cs="Times New Roman"/>
          <w:b/>
          <w:bCs/>
          <w:sz w:val="28"/>
          <w:szCs w:val="28"/>
          <w:lang w:eastAsia="en-US"/>
        </w:rPr>
      </w:pPr>
      <w:r>
        <w:rPr>
          <w:rFonts w:cs="Times New Roman"/>
          <w:b/>
          <w:bCs/>
          <w:sz w:val="28"/>
          <w:szCs w:val="28"/>
          <w:lang w:eastAsia="en-US"/>
        </w:rPr>
        <w:t>March</w:t>
      </w:r>
      <w:r w:rsidR="00040FCC">
        <w:rPr>
          <w:rFonts w:cs="Times New Roman"/>
          <w:b/>
          <w:bCs/>
          <w:sz w:val="28"/>
          <w:szCs w:val="28"/>
          <w:lang w:eastAsia="en-US"/>
        </w:rPr>
        <w:t xml:space="preserve"> </w:t>
      </w:r>
      <w:r w:rsidR="00537411">
        <w:rPr>
          <w:rFonts w:cs="Times New Roman" w:hint="cs"/>
          <w:b/>
          <w:bCs/>
          <w:sz w:val="28"/>
          <w:szCs w:val="28"/>
          <w:rtl/>
          <w:lang w:eastAsia="en-US"/>
        </w:rPr>
        <w:t>201</w:t>
      </w:r>
      <w:r w:rsidR="00E47266">
        <w:rPr>
          <w:rFonts w:cs="Times New Roman"/>
          <w:b/>
          <w:bCs/>
          <w:sz w:val="28"/>
          <w:szCs w:val="28"/>
          <w:lang w:eastAsia="en-US"/>
        </w:rPr>
        <w:t>8</w:t>
      </w:r>
    </w:p>
    <w:p w:rsidR="00D329C8" w:rsidRDefault="00D329C8" w:rsidP="00D329C8">
      <w:pPr>
        <w:bidi w:val="0"/>
        <w:jc w:val="center"/>
        <w:rPr>
          <w:rFonts w:cs="Times New Roman"/>
          <w:b/>
          <w:bCs/>
          <w:sz w:val="28"/>
          <w:szCs w:val="28"/>
          <w:lang w:eastAsia="en-US"/>
        </w:rPr>
      </w:pPr>
    </w:p>
    <w:p w:rsidR="005A6DA5" w:rsidRDefault="005A6DA5" w:rsidP="00040FCC">
      <w:pPr>
        <w:bidi w:val="0"/>
        <w:jc w:val="lowKashida"/>
        <w:rPr>
          <w:sz w:val="24"/>
          <w:szCs w:val="24"/>
        </w:rPr>
      </w:pPr>
    </w:p>
    <w:p w:rsidR="00104BF7" w:rsidRPr="00104BF7" w:rsidRDefault="00104BF7" w:rsidP="00104BF7">
      <w:pPr>
        <w:bidi w:val="0"/>
        <w:jc w:val="lowKashida"/>
        <w:rPr>
          <w:color w:val="000000" w:themeColor="text1"/>
          <w:sz w:val="24"/>
          <w:szCs w:val="24"/>
        </w:rPr>
      </w:pPr>
      <w:r w:rsidRPr="00104BF7">
        <w:rPr>
          <w:color w:val="000000" w:themeColor="text1"/>
          <w:sz w:val="24"/>
          <w:szCs w:val="24"/>
        </w:rPr>
        <w:t>PAGE NUMBERS OF ENGLISH TEXT ARE PRINTED IN SQUARE BRACKETS.</w:t>
      </w:r>
    </w:p>
    <w:p w:rsidR="00104BF7" w:rsidRPr="00104BF7" w:rsidRDefault="00104BF7" w:rsidP="00104BF7">
      <w:pPr>
        <w:bidi w:val="0"/>
        <w:jc w:val="lowKashida"/>
        <w:rPr>
          <w:color w:val="000000" w:themeColor="text1"/>
          <w:sz w:val="24"/>
          <w:szCs w:val="24"/>
        </w:rPr>
      </w:pPr>
      <w:r w:rsidRPr="00104BF7">
        <w:rPr>
          <w:color w:val="000000" w:themeColor="text1"/>
          <w:sz w:val="24"/>
          <w:szCs w:val="24"/>
        </w:rPr>
        <w:t>TABLES ARE PRINTED IN ARABIC FORMAT (FROM RIGHT TO LEFT).</w:t>
      </w:r>
    </w:p>
    <w:p w:rsidR="00104BF7" w:rsidRDefault="00104BF7" w:rsidP="00104BF7">
      <w:pPr>
        <w:pStyle w:val="Heading6"/>
        <w:jc w:val="left"/>
        <w:rPr>
          <w:rFonts w:cs="Simplified Arabic"/>
          <w:sz w:val="22"/>
          <w:szCs w:val="22"/>
        </w:rPr>
      </w:pPr>
    </w:p>
    <w:p w:rsidR="00104BF7" w:rsidRDefault="00104BF7" w:rsidP="00104BF7">
      <w:pPr>
        <w:pStyle w:val="Heading6"/>
        <w:jc w:val="left"/>
        <w:rPr>
          <w:rFonts w:cs="Simplified Arabic"/>
          <w:sz w:val="22"/>
          <w:szCs w:val="22"/>
        </w:rPr>
      </w:pPr>
    </w:p>
    <w:p w:rsidR="00104BF7" w:rsidRDefault="005C094E" w:rsidP="00104BF7">
      <w:pPr>
        <w:pStyle w:val="Heading6"/>
        <w:jc w:val="left"/>
        <w:rPr>
          <w:rFonts w:cs="Simplified Arabic"/>
          <w:sz w:val="22"/>
          <w:szCs w:val="22"/>
          <w:rtl/>
        </w:rPr>
      </w:pPr>
      <w:r w:rsidRPr="005C094E">
        <w:rPr>
          <w:rFonts w:cs="Simplified Arabic"/>
          <w:noProof/>
          <w:sz w:val="29"/>
          <w:szCs w:val="29"/>
          <w:rtl/>
        </w:rPr>
        <w:pict>
          <v:shapetype id="_x0000_t202" coordsize="21600,21600" o:spt="202" path="m,l,21600r21600,l21600,xe">
            <v:stroke joinstyle="miter"/>
            <v:path gradientshapeok="t" o:connecttype="rect"/>
          </v:shapetype>
          <v:shape id="_x0000_s1028" type="#_x0000_t202" style="position:absolute;left:0;text-align:left;margin-left:14.45pt;margin-top:23.7pt;width:428.25pt;height:1in;z-index:251661824" strokecolor="black [3213]" strokeweight="6pt">
            <v:stroke linestyle="thickBetweenThin"/>
            <v:textbox style="mso-next-textbox:#_x0000_s1028">
              <w:txbxContent>
                <w:p w:rsidR="009F0D5E" w:rsidRPr="00104BF7" w:rsidRDefault="009F0D5E" w:rsidP="00104BF7">
                  <w:pPr>
                    <w:bidi w:val="0"/>
                    <w:jc w:val="both"/>
                    <w:rPr>
                      <w:color w:val="000000" w:themeColor="text1"/>
                      <w:sz w:val="30"/>
                      <w:szCs w:val="30"/>
                      <w:rtl/>
                    </w:rPr>
                  </w:pPr>
                  <w:r w:rsidRPr="00104BF7">
                    <w:rPr>
                      <w:color w:val="000000" w:themeColor="text1"/>
                      <w:sz w:val="30"/>
                      <w:szCs w:val="30"/>
                    </w:rPr>
                    <w:t>This document is prepared in accordance with the standard procedures stated in the Code of Practice for Palestine Official Statistics 2006</w:t>
                  </w:r>
                </w:p>
              </w:txbxContent>
            </v:textbox>
          </v:shape>
        </w:pict>
      </w:r>
    </w:p>
    <w:p w:rsidR="00104BF7" w:rsidRDefault="00104BF7" w:rsidP="00104BF7">
      <w:pPr>
        <w:bidi w:val="0"/>
        <w:jc w:val="both"/>
        <w:rPr>
          <w:rFonts w:cs="Simplified Arabic"/>
          <w:sz w:val="22"/>
          <w:szCs w:val="22"/>
          <w:rtl/>
        </w:rPr>
      </w:pPr>
    </w:p>
    <w:p w:rsidR="00104BF7" w:rsidRDefault="00104BF7" w:rsidP="00104BF7">
      <w:pPr>
        <w:bidi w:val="0"/>
        <w:jc w:val="both"/>
        <w:rPr>
          <w:rFonts w:cs="Simplified Arabic"/>
          <w:sz w:val="22"/>
          <w:szCs w:val="22"/>
          <w:rtl/>
        </w:rPr>
      </w:pPr>
    </w:p>
    <w:p w:rsidR="00104BF7" w:rsidRDefault="00104BF7" w:rsidP="00104BF7">
      <w:pPr>
        <w:bidi w:val="0"/>
        <w:jc w:val="both"/>
        <w:rPr>
          <w:rFonts w:cs="Simplified Arabic"/>
          <w:sz w:val="22"/>
          <w:szCs w:val="22"/>
          <w:rtl/>
        </w:rPr>
      </w:pPr>
    </w:p>
    <w:p w:rsidR="00104BF7" w:rsidRDefault="00104BF7" w:rsidP="00104BF7">
      <w:pPr>
        <w:bidi w:val="0"/>
        <w:jc w:val="both"/>
        <w:rPr>
          <w:rFonts w:cs="Simplified Arabic"/>
          <w:sz w:val="22"/>
          <w:szCs w:val="22"/>
        </w:rPr>
      </w:pPr>
    </w:p>
    <w:p w:rsidR="004C45DE" w:rsidRDefault="004C45DE" w:rsidP="004C45DE">
      <w:pPr>
        <w:bidi w:val="0"/>
        <w:jc w:val="both"/>
        <w:rPr>
          <w:rFonts w:cs="Simplified Arabic"/>
          <w:sz w:val="22"/>
          <w:szCs w:val="22"/>
        </w:rPr>
      </w:pPr>
    </w:p>
    <w:p w:rsidR="004C45DE" w:rsidRDefault="004C45DE" w:rsidP="004C45DE">
      <w:pPr>
        <w:bidi w:val="0"/>
        <w:jc w:val="both"/>
        <w:rPr>
          <w:rFonts w:cs="Simplified Arabic"/>
          <w:sz w:val="22"/>
          <w:szCs w:val="22"/>
        </w:rPr>
      </w:pPr>
    </w:p>
    <w:p w:rsidR="004C45DE" w:rsidRDefault="004C45DE" w:rsidP="004C45DE">
      <w:pPr>
        <w:bidi w:val="0"/>
        <w:jc w:val="both"/>
        <w:rPr>
          <w:rFonts w:cs="Simplified Arabic"/>
          <w:sz w:val="22"/>
          <w:szCs w:val="22"/>
        </w:rPr>
      </w:pPr>
    </w:p>
    <w:p w:rsidR="004C45DE" w:rsidRDefault="004C45DE" w:rsidP="004C45DE">
      <w:pPr>
        <w:bidi w:val="0"/>
        <w:jc w:val="center"/>
        <w:rPr>
          <w:rFonts w:cs="Simplified Arabic"/>
          <w:noProof/>
          <w:sz w:val="22"/>
          <w:szCs w:val="22"/>
          <w:lang w:eastAsia="en-US"/>
        </w:rPr>
      </w:pPr>
    </w:p>
    <w:p w:rsidR="001B3B77" w:rsidRDefault="001B3B77" w:rsidP="001B3B77">
      <w:pPr>
        <w:bidi w:val="0"/>
        <w:jc w:val="center"/>
        <w:rPr>
          <w:rFonts w:cs="Simplified Arabic"/>
          <w:noProof/>
          <w:sz w:val="22"/>
          <w:szCs w:val="22"/>
          <w:lang w:eastAsia="en-US"/>
        </w:rPr>
      </w:pPr>
    </w:p>
    <w:p w:rsidR="001B3B77" w:rsidRDefault="001B3B77" w:rsidP="001B3B77">
      <w:pPr>
        <w:bidi w:val="0"/>
        <w:jc w:val="center"/>
        <w:rPr>
          <w:rFonts w:cs="Simplified Arabic"/>
          <w:noProof/>
          <w:sz w:val="22"/>
          <w:szCs w:val="22"/>
          <w:lang w:eastAsia="en-US"/>
        </w:rPr>
      </w:pPr>
    </w:p>
    <w:p w:rsidR="001B3B77" w:rsidRDefault="001B3B77" w:rsidP="001B3B77">
      <w:pPr>
        <w:bidi w:val="0"/>
        <w:jc w:val="center"/>
        <w:rPr>
          <w:rFonts w:cs="Simplified Arabic"/>
          <w:noProof/>
          <w:sz w:val="22"/>
          <w:szCs w:val="22"/>
          <w:lang w:eastAsia="en-US"/>
        </w:rPr>
      </w:pPr>
    </w:p>
    <w:p w:rsidR="001B3B77" w:rsidRDefault="001B3B77" w:rsidP="001B3B77">
      <w:pPr>
        <w:bidi w:val="0"/>
        <w:jc w:val="center"/>
        <w:rPr>
          <w:rFonts w:cs="Simplified Arabic"/>
          <w:noProof/>
          <w:sz w:val="22"/>
          <w:szCs w:val="22"/>
          <w:lang w:eastAsia="en-US"/>
        </w:rPr>
      </w:pPr>
    </w:p>
    <w:p w:rsidR="001B3B77" w:rsidRDefault="001B3B77" w:rsidP="001B3B77">
      <w:pPr>
        <w:bidi w:val="0"/>
        <w:jc w:val="center"/>
        <w:rPr>
          <w:rFonts w:cs="Simplified Arabic"/>
          <w:noProof/>
          <w:sz w:val="22"/>
          <w:szCs w:val="22"/>
          <w:lang w:eastAsia="en-US"/>
        </w:rPr>
      </w:pPr>
    </w:p>
    <w:p w:rsidR="001B3B77" w:rsidRDefault="001B3B77" w:rsidP="001B3B77">
      <w:pPr>
        <w:bidi w:val="0"/>
        <w:jc w:val="center"/>
        <w:rPr>
          <w:rFonts w:cs="Simplified Arabic"/>
          <w:noProof/>
          <w:sz w:val="22"/>
          <w:szCs w:val="22"/>
          <w:lang w:eastAsia="en-US"/>
        </w:rPr>
      </w:pPr>
    </w:p>
    <w:p w:rsidR="001B3B77" w:rsidRDefault="001B3B77" w:rsidP="001B3B77">
      <w:pPr>
        <w:bidi w:val="0"/>
        <w:jc w:val="center"/>
        <w:rPr>
          <w:rFonts w:cs="Simplified Arabic"/>
          <w:noProof/>
          <w:sz w:val="22"/>
          <w:szCs w:val="22"/>
          <w:lang w:eastAsia="en-US"/>
        </w:rPr>
      </w:pPr>
    </w:p>
    <w:p w:rsidR="001B3B77" w:rsidRDefault="001B3B77" w:rsidP="001B3B77">
      <w:pPr>
        <w:bidi w:val="0"/>
        <w:jc w:val="center"/>
        <w:rPr>
          <w:rFonts w:cs="Simplified Arabic"/>
          <w:noProof/>
          <w:sz w:val="22"/>
          <w:szCs w:val="22"/>
          <w:lang w:eastAsia="en-US"/>
        </w:rPr>
      </w:pPr>
    </w:p>
    <w:p w:rsidR="001B3B77" w:rsidRDefault="001B3B77" w:rsidP="001B3B77">
      <w:pPr>
        <w:bidi w:val="0"/>
        <w:jc w:val="center"/>
        <w:rPr>
          <w:rFonts w:cs="Simplified Arabic"/>
          <w:noProof/>
          <w:sz w:val="22"/>
          <w:szCs w:val="22"/>
          <w:lang w:eastAsia="en-US"/>
        </w:rPr>
      </w:pPr>
    </w:p>
    <w:p w:rsidR="001B3B77" w:rsidRDefault="001B3B77" w:rsidP="001B3B77">
      <w:pPr>
        <w:bidi w:val="0"/>
        <w:jc w:val="center"/>
        <w:rPr>
          <w:rFonts w:cs="Simplified Arabic"/>
          <w:noProof/>
          <w:sz w:val="22"/>
          <w:szCs w:val="22"/>
          <w:lang w:eastAsia="en-US"/>
        </w:rPr>
      </w:pPr>
    </w:p>
    <w:p w:rsidR="001B3B77" w:rsidRDefault="001B3B77" w:rsidP="001B3B77">
      <w:pPr>
        <w:bidi w:val="0"/>
        <w:jc w:val="center"/>
        <w:rPr>
          <w:rFonts w:cs="Simplified Arabic"/>
          <w:noProof/>
          <w:sz w:val="22"/>
          <w:szCs w:val="22"/>
          <w:lang w:eastAsia="en-US"/>
        </w:rPr>
      </w:pPr>
    </w:p>
    <w:p w:rsidR="001B3B77" w:rsidRDefault="001B3B77" w:rsidP="001B3B77">
      <w:pPr>
        <w:bidi w:val="0"/>
        <w:jc w:val="center"/>
        <w:rPr>
          <w:rFonts w:cs="Simplified Arabic"/>
          <w:noProof/>
          <w:sz w:val="22"/>
          <w:szCs w:val="22"/>
          <w:lang w:eastAsia="en-US"/>
        </w:rPr>
      </w:pPr>
    </w:p>
    <w:p w:rsidR="001B3B77" w:rsidRDefault="001B3B77" w:rsidP="001B3B77">
      <w:pPr>
        <w:bidi w:val="0"/>
        <w:jc w:val="center"/>
        <w:rPr>
          <w:rFonts w:cs="Simplified Arabic"/>
          <w:noProof/>
          <w:sz w:val="22"/>
          <w:szCs w:val="22"/>
          <w:lang w:eastAsia="en-US"/>
        </w:rPr>
      </w:pPr>
    </w:p>
    <w:p w:rsidR="001B3B77" w:rsidRDefault="001B3B77" w:rsidP="001B3B77">
      <w:pPr>
        <w:bidi w:val="0"/>
        <w:jc w:val="center"/>
        <w:rPr>
          <w:rFonts w:cs="Simplified Arabic"/>
          <w:sz w:val="22"/>
          <w:szCs w:val="22"/>
          <w:lang w:bidi="ar-JO"/>
        </w:rPr>
      </w:pPr>
    </w:p>
    <w:p w:rsidR="00C4232B" w:rsidRDefault="00C4232B" w:rsidP="0048789C">
      <w:pPr>
        <w:bidi w:val="0"/>
        <w:rPr>
          <w:rFonts w:cs="Simplified Arabic"/>
          <w:sz w:val="22"/>
          <w:szCs w:val="22"/>
          <w:lang w:bidi="ar-JO"/>
        </w:rPr>
      </w:pPr>
    </w:p>
    <w:p w:rsidR="0048789C" w:rsidRDefault="0048789C" w:rsidP="0048789C">
      <w:pPr>
        <w:bidi w:val="0"/>
        <w:rPr>
          <w:rFonts w:cs="Simplified Arabic"/>
          <w:noProof/>
          <w:sz w:val="22"/>
          <w:szCs w:val="22"/>
          <w:lang w:eastAsia="en-US"/>
        </w:rPr>
      </w:pPr>
    </w:p>
    <w:p w:rsidR="00C4232B" w:rsidRDefault="00C4232B" w:rsidP="004C45DE">
      <w:pPr>
        <w:bidi w:val="0"/>
        <w:rPr>
          <w:rFonts w:cs="Simplified Arabic"/>
          <w:noProof/>
          <w:sz w:val="22"/>
          <w:szCs w:val="22"/>
          <w:lang w:eastAsia="en-US"/>
        </w:rPr>
      </w:pPr>
    </w:p>
    <w:p w:rsidR="00575A50" w:rsidRDefault="00575A50" w:rsidP="00104BF7">
      <w:pPr>
        <w:bidi w:val="0"/>
      </w:pPr>
    </w:p>
    <w:p w:rsidR="00575A50" w:rsidRDefault="00575A50" w:rsidP="00575A50">
      <w:pPr>
        <w:bidi w:val="0"/>
      </w:pPr>
    </w:p>
    <w:p w:rsidR="00104BF7" w:rsidRPr="00104BF7" w:rsidRDefault="00104BF7" w:rsidP="00C4232B">
      <w:pPr>
        <w:bidi w:val="0"/>
        <w:rPr>
          <w:color w:val="000000" w:themeColor="text1"/>
        </w:rPr>
      </w:pPr>
      <w:r w:rsidRPr="00104BF7">
        <w:rPr>
          <w:color w:val="000000" w:themeColor="text1"/>
        </w:rPr>
        <w:t xml:space="preserve">© March, </w:t>
      </w:r>
      <w:r w:rsidR="00C4232B">
        <w:rPr>
          <w:color w:val="000000" w:themeColor="text1"/>
        </w:rPr>
        <w:t>2018</w:t>
      </w:r>
    </w:p>
    <w:p w:rsidR="00104BF7" w:rsidRPr="00104BF7" w:rsidRDefault="00104BF7" w:rsidP="00104BF7">
      <w:pPr>
        <w:bidi w:val="0"/>
        <w:rPr>
          <w:b/>
          <w:bCs/>
          <w:color w:val="000000" w:themeColor="text1"/>
        </w:rPr>
      </w:pPr>
      <w:r w:rsidRPr="00104BF7">
        <w:rPr>
          <w:b/>
          <w:bCs/>
          <w:color w:val="000000" w:themeColor="text1"/>
        </w:rPr>
        <w:t xml:space="preserve">All rights reserved. </w:t>
      </w:r>
    </w:p>
    <w:p w:rsidR="00BB4723" w:rsidRPr="00104BF7" w:rsidRDefault="00BB4723">
      <w:pPr>
        <w:bidi w:val="0"/>
        <w:jc w:val="both"/>
        <w:rPr>
          <w:b/>
          <w:bCs/>
          <w:color w:val="000000" w:themeColor="text1"/>
        </w:rPr>
      </w:pPr>
    </w:p>
    <w:p w:rsidR="00BB4723" w:rsidRDefault="00BB4723">
      <w:pPr>
        <w:bidi w:val="0"/>
        <w:jc w:val="both"/>
        <w:rPr>
          <w:b/>
          <w:bCs/>
        </w:rPr>
      </w:pPr>
      <w:r>
        <w:rPr>
          <w:b/>
          <w:bCs/>
        </w:rPr>
        <w:t>Citation</w:t>
      </w:r>
      <w:r>
        <w:rPr>
          <w:b/>
          <w:bCs/>
          <w:rtl/>
          <w:lang w:val="en-AU"/>
        </w:rPr>
        <w:t>:</w:t>
      </w:r>
    </w:p>
    <w:p w:rsidR="00BB4723" w:rsidRDefault="00BB4723">
      <w:pPr>
        <w:bidi w:val="0"/>
        <w:jc w:val="both"/>
        <w:rPr>
          <w:b/>
          <w:bCs/>
        </w:rPr>
      </w:pPr>
    </w:p>
    <w:p w:rsidR="00BB4723" w:rsidRDefault="00BB4723" w:rsidP="00C4232B">
      <w:pPr>
        <w:bidi w:val="0"/>
        <w:ind w:right="-143"/>
        <w:rPr>
          <w:b/>
          <w:bCs/>
          <w:sz w:val="24"/>
          <w:szCs w:val="24"/>
        </w:rPr>
      </w:pPr>
      <w:r>
        <w:rPr>
          <w:b/>
          <w:bCs/>
          <w:sz w:val="24"/>
          <w:szCs w:val="24"/>
        </w:rPr>
        <w:t>Palestinian Central Bureau of Statistics,</w:t>
      </w:r>
      <w:r w:rsidR="00D329C8" w:rsidRPr="00D329C8">
        <w:rPr>
          <w:rFonts w:cs="Times New Roman"/>
          <w:b/>
          <w:bCs/>
          <w:sz w:val="40"/>
          <w:szCs w:val="40"/>
          <w:lang w:eastAsia="en-US"/>
        </w:rPr>
        <w:t xml:space="preserve"> </w:t>
      </w:r>
      <w:r w:rsidR="00D329C8" w:rsidRPr="00D329C8">
        <w:rPr>
          <w:b/>
          <w:bCs/>
          <w:sz w:val="24"/>
          <w:szCs w:val="24"/>
        </w:rPr>
        <w:t>Ministry of</w:t>
      </w:r>
      <w:r w:rsidR="00D329C8">
        <w:rPr>
          <w:b/>
          <w:bCs/>
          <w:sz w:val="24"/>
          <w:szCs w:val="24"/>
        </w:rPr>
        <w:t xml:space="preserve"> </w:t>
      </w:r>
      <w:r w:rsidR="00D329C8" w:rsidRPr="00D329C8">
        <w:rPr>
          <w:b/>
          <w:bCs/>
          <w:sz w:val="24"/>
          <w:szCs w:val="24"/>
        </w:rPr>
        <w:t>Agriculture</w:t>
      </w:r>
      <w:r w:rsidR="00D329C8">
        <w:rPr>
          <w:b/>
          <w:bCs/>
          <w:sz w:val="24"/>
          <w:szCs w:val="24"/>
        </w:rPr>
        <w:t>,</w:t>
      </w:r>
      <w:r>
        <w:rPr>
          <w:b/>
          <w:bCs/>
          <w:sz w:val="24"/>
          <w:szCs w:val="24"/>
        </w:rPr>
        <w:t xml:space="preserve"> </w:t>
      </w:r>
      <w:r w:rsidR="00C4232B">
        <w:rPr>
          <w:b/>
          <w:bCs/>
          <w:sz w:val="24"/>
          <w:szCs w:val="24"/>
        </w:rPr>
        <w:t>2018</w:t>
      </w:r>
      <w:r>
        <w:rPr>
          <w:b/>
          <w:bCs/>
          <w:sz w:val="24"/>
          <w:szCs w:val="24"/>
        </w:rPr>
        <w:t xml:space="preserve">.  </w:t>
      </w:r>
      <w:r>
        <w:rPr>
          <w:rFonts w:cs="Times New Roman"/>
          <w:i/>
          <w:iCs/>
          <w:sz w:val="24"/>
          <w:szCs w:val="24"/>
          <w:lang w:eastAsia="en-US"/>
        </w:rPr>
        <w:t>Olive Presses Survey</w:t>
      </w:r>
      <w:r>
        <w:rPr>
          <w:i/>
          <w:iCs/>
          <w:sz w:val="24"/>
          <w:szCs w:val="24"/>
          <w:lang w:eastAsia="en-US"/>
        </w:rPr>
        <w:t xml:space="preserve"> </w:t>
      </w:r>
      <w:r w:rsidR="00C4232B">
        <w:rPr>
          <w:i/>
          <w:iCs/>
          <w:sz w:val="24"/>
          <w:szCs w:val="24"/>
          <w:lang w:eastAsia="en-US"/>
        </w:rPr>
        <w:t>2017</w:t>
      </w:r>
      <w:r w:rsidR="00087B04">
        <w:rPr>
          <w:i/>
          <w:iCs/>
          <w:sz w:val="24"/>
          <w:szCs w:val="24"/>
        </w:rPr>
        <w:t xml:space="preserve"> </w:t>
      </w:r>
      <w:r>
        <w:rPr>
          <w:i/>
          <w:iCs/>
          <w:sz w:val="24"/>
          <w:szCs w:val="24"/>
        </w:rPr>
        <w:t xml:space="preserve">– </w:t>
      </w:r>
      <w:r>
        <w:rPr>
          <w:rFonts w:cs="Times New Roman"/>
          <w:i/>
          <w:iCs/>
          <w:sz w:val="24"/>
          <w:szCs w:val="24"/>
          <w:lang w:eastAsia="en-US"/>
        </w:rPr>
        <w:t xml:space="preserve">Main </w:t>
      </w:r>
      <w:r w:rsidRPr="00A26E60">
        <w:rPr>
          <w:i/>
          <w:iCs/>
          <w:sz w:val="24"/>
          <w:szCs w:val="24"/>
        </w:rPr>
        <w:t>Results</w:t>
      </w:r>
      <w:r>
        <w:rPr>
          <w:sz w:val="24"/>
          <w:szCs w:val="24"/>
        </w:rPr>
        <w:t>.</w:t>
      </w:r>
      <w:r>
        <w:rPr>
          <w:i/>
          <w:iCs/>
          <w:sz w:val="24"/>
          <w:szCs w:val="24"/>
          <w:rtl/>
          <w:lang w:val="en-AU"/>
        </w:rPr>
        <w:t xml:space="preserve">  </w:t>
      </w:r>
      <w:r>
        <w:rPr>
          <w:sz w:val="24"/>
          <w:szCs w:val="24"/>
        </w:rPr>
        <w:t>Ramallah</w:t>
      </w:r>
      <w:r>
        <w:rPr>
          <w:sz w:val="24"/>
          <w:szCs w:val="24"/>
          <w:rtl/>
          <w:lang w:val="en-AU"/>
        </w:rPr>
        <w:t xml:space="preserve"> - </w:t>
      </w:r>
      <w:r>
        <w:rPr>
          <w:sz w:val="24"/>
          <w:szCs w:val="24"/>
        </w:rPr>
        <w:t>Palestine</w:t>
      </w:r>
      <w:r>
        <w:rPr>
          <w:sz w:val="24"/>
          <w:szCs w:val="24"/>
          <w:rtl/>
          <w:lang w:val="en-AU"/>
        </w:rPr>
        <w:t>.</w:t>
      </w:r>
    </w:p>
    <w:p w:rsidR="00BB4723" w:rsidRDefault="00BB4723">
      <w:pPr>
        <w:bidi w:val="0"/>
      </w:pPr>
    </w:p>
    <w:p w:rsidR="00BB4723" w:rsidRDefault="00BB4723">
      <w:pPr>
        <w:bidi w:val="0"/>
      </w:pPr>
      <w:r>
        <w:t>All correspondence should</w:t>
      </w:r>
      <w:r>
        <w:rPr>
          <w:rtl/>
          <w:lang w:val="en-AU"/>
        </w:rPr>
        <w:t xml:space="preserve"> </w:t>
      </w:r>
      <w:r>
        <w:t>be directed to</w:t>
      </w:r>
      <w:r>
        <w:rPr>
          <w:rtl/>
          <w:lang w:val="en-AU"/>
        </w:rPr>
        <w:t>:</w:t>
      </w:r>
    </w:p>
    <w:p w:rsidR="00BB4723" w:rsidRDefault="00BB4723">
      <w:pPr>
        <w:bidi w:val="0"/>
        <w:rPr>
          <w:b/>
          <w:bCs/>
        </w:rPr>
      </w:pPr>
      <w:r>
        <w:rPr>
          <w:b/>
          <w:bCs/>
        </w:rPr>
        <w:t>Palestinian Central Bureau of Statistics</w:t>
      </w:r>
      <w:r w:rsidR="009F19CB">
        <w:rPr>
          <w:b/>
          <w:bCs/>
        </w:rPr>
        <w:t xml:space="preserve">              Or      </w:t>
      </w:r>
      <w:r w:rsidR="009F19CB" w:rsidRPr="009F19CB">
        <w:rPr>
          <w:b/>
          <w:bCs/>
        </w:rPr>
        <w:t>Ministry of Agriculture</w:t>
      </w:r>
    </w:p>
    <w:p w:rsidR="009F19CB" w:rsidRDefault="00BB4723" w:rsidP="003C4599">
      <w:pPr>
        <w:pStyle w:val="Heading3"/>
        <w:numPr>
          <w:ilvl w:val="0"/>
          <w:numId w:val="0"/>
        </w:numPr>
        <w:tabs>
          <w:tab w:val="right" w:pos="8080"/>
        </w:tabs>
        <w:ind w:left="-360"/>
        <w:jc w:val="left"/>
        <w:rPr>
          <w:sz w:val="20"/>
          <w:szCs w:val="20"/>
          <w:rtl/>
          <w:lang w:val="en-AU"/>
        </w:rPr>
      </w:pPr>
      <w:r>
        <w:rPr>
          <w:b w:val="0"/>
          <w:bCs w:val="0"/>
          <w:sz w:val="20"/>
          <w:szCs w:val="20"/>
        </w:rPr>
        <w:t xml:space="preserve">       </w:t>
      </w:r>
      <w:r>
        <w:rPr>
          <w:sz w:val="20"/>
          <w:szCs w:val="20"/>
        </w:rPr>
        <w:t>P.O.Box 1647, Ramallah, Palestine.</w:t>
      </w:r>
      <w:r w:rsidR="009F19CB">
        <w:rPr>
          <w:sz w:val="20"/>
          <w:szCs w:val="20"/>
        </w:rPr>
        <w:t xml:space="preserve">                         </w:t>
      </w:r>
      <w:r w:rsidR="009F19CB">
        <w:rPr>
          <w:b w:val="0"/>
          <w:bCs w:val="0"/>
          <w:sz w:val="20"/>
          <w:szCs w:val="20"/>
        </w:rPr>
        <w:t xml:space="preserve">      </w:t>
      </w:r>
      <w:r w:rsidR="009F19CB">
        <w:rPr>
          <w:sz w:val="20"/>
          <w:szCs w:val="20"/>
        </w:rPr>
        <w:t>P.O.</w:t>
      </w:r>
      <w:r w:rsidR="009F19CB" w:rsidRPr="000354EE">
        <w:rPr>
          <w:sz w:val="20"/>
          <w:szCs w:val="20"/>
        </w:rPr>
        <w:t>Box</w:t>
      </w:r>
      <w:r w:rsidR="009F19CB">
        <w:rPr>
          <w:sz w:val="20"/>
          <w:szCs w:val="20"/>
        </w:rPr>
        <w:t xml:space="preserve">, </w:t>
      </w:r>
      <w:r w:rsidR="00343A89">
        <w:rPr>
          <w:sz w:val="20"/>
          <w:szCs w:val="20"/>
        </w:rPr>
        <w:t xml:space="preserve">197 </w:t>
      </w:r>
      <w:r w:rsidR="009F19CB">
        <w:rPr>
          <w:sz w:val="20"/>
          <w:szCs w:val="20"/>
        </w:rPr>
        <w:t>Ramallah, Palestine.</w:t>
      </w:r>
    </w:p>
    <w:p w:rsidR="00BB4723" w:rsidRDefault="00BB4723" w:rsidP="009F19CB">
      <w:pPr>
        <w:pStyle w:val="Heading3"/>
        <w:numPr>
          <w:ilvl w:val="0"/>
          <w:numId w:val="0"/>
        </w:numPr>
        <w:tabs>
          <w:tab w:val="clear" w:pos="4395"/>
          <w:tab w:val="left" w:pos="4583"/>
        </w:tabs>
        <w:ind w:left="-360"/>
        <w:jc w:val="left"/>
        <w:rPr>
          <w:sz w:val="20"/>
          <w:szCs w:val="20"/>
          <w:rtl/>
          <w:lang w:val="en-AU"/>
        </w:rPr>
      </w:pPr>
    </w:p>
    <w:p w:rsidR="00BB4723" w:rsidRDefault="00BB4723" w:rsidP="00315C47">
      <w:pPr>
        <w:bidi w:val="0"/>
      </w:pPr>
      <w:r>
        <w:t>Tel: (972/970) 2 298 2700</w:t>
      </w:r>
      <w:r w:rsidR="00315C47">
        <w:tab/>
        <w:t xml:space="preserve">                                             </w:t>
      </w:r>
      <w:r w:rsidR="009F19CB">
        <w:t xml:space="preserve">   </w:t>
      </w:r>
      <w:r w:rsidR="00315C47">
        <w:t xml:space="preserve"> Tel: </w:t>
      </w:r>
      <w:r w:rsidR="00343A89" w:rsidRPr="0026272E">
        <w:rPr>
          <w:rFonts w:cs="Simplified Arabic"/>
        </w:rPr>
        <w:t>(970/972) 2 2403307/6</w:t>
      </w:r>
    </w:p>
    <w:p w:rsidR="00BB4723" w:rsidRDefault="00BB4723" w:rsidP="00315C47">
      <w:pPr>
        <w:bidi w:val="0"/>
      </w:pPr>
      <w:r>
        <w:t>Fax: (972/970) 2 298 2710</w:t>
      </w:r>
      <w:r w:rsidR="00315C47">
        <w:tab/>
        <w:t xml:space="preserve">                                     </w:t>
      </w:r>
      <w:r w:rsidR="009F19CB">
        <w:t xml:space="preserve">        </w:t>
      </w:r>
      <w:r w:rsidR="00315C47">
        <w:t xml:space="preserve">    Fax: </w:t>
      </w:r>
      <w:r w:rsidR="00343A89" w:rsidRPr="0026272E">
        <w:rPr>
          <w:rFonts w:cs="Simplified Arabic"/>
        </w:rPr>
        <w:t>(970/972) 2 2403312</w:t>
      </w:r>
    </w:p>
    <w:p w:rsidR="00BB4723" w:rsidRDefault="00BB4723" w:rsidP="003C4599">
      <w:pPr>
        <w:bidi w:val="0"/>
      </w:pPr>
      <w:r>
        <w:t>Toll free: 1800300300</w:t>
      </w:r>
      <w:r w:rsidR="00315C47">
        <w:tab/>
        <w:t xml:space="preserve">                                        </w:t>
      </w:r>
      <w:r w:rsidR="009F19CB">
        <w:t xml:space="preserve">   </w:t>
      </w:r>
      <w:r w:rsidR="00315C47">
        <w:t xml:space="preserve">      </w:t>
      </w:r>
      <w:r w:rsidR="003C4599">
        <w:rPr>
          <w:rFonts w:cs="Times New Roman"/>
        </w:rPr>
        <w:t>W</w:t>
      </w:r>
      <w:r w:rsidR="003C4599" w:rsidRPr="003B497A">
        <w:rPr>
          <w:rFonts w:cs="Times New Roman"/>
        </w:rPr>
        <w:t xml:space="preserve">ebsite:  </w:t>
      </w:r>
      <w:hyperlink r:id="rId9" w:history="1">
        <w:r w:rsidR="003C4599" w:rsidRPr="004845BB">
          <w:rPr>
            <w:rStyle w:val="Hyperlink"/>
            <w:rFonts w:cs="Times New Roman"/>
          </w:rPr>
          <w:t>http://www.</w:t>
        </w:r>
        <w:r w:rsidR="003C4599">
          <w:rPr>
            <w:rStyle w:val="Hyperlink"/>
            <w:rFonts w:cs="Times New Roman"/>
          </w:rPr>
          <w:t>moa</w:t>
        </w:r>
        <w:r w:rsidR="003C4599" w:rsidRPr="004845BB">
          <w:rPr>
            <w:rStyle w:val="Hyperlink"/>
            <w:rFonts w:cs="Times New Roman"/>
          </w:rPr>
          <w:t>.</w:t>
        </w:r>
        <w:r w:rsidR="003C4599">
          <w:rPr>
            <w:rStyle w:val="Hyperlink"/>
            <w:rFonts w:cs="Times New Roman"/>
          </w:rPr>
          <w:t>pna</w:t>
        </w:r>
        <w:r w:rsidR="003C4599" w:rsidRPr="004845BB">
          <w:rPr>
            <w:rStyle w:val="Hyperlink"/>
            <w:rFonts w:cs="Times New Roman"/>
          </w:rPr>
          <w:t>.ps</w:t>
        </w:r>
      </w:hyperlink>
      <w:r w:rsidR="00343A89" w:rsidRPr="003B497A">
        <w:rPr>
          <w:rFonts w:cs="Times New Roman"/>
        </w:rPr>
        <w:t xml:space="preserve">  </w:t>
      </w:r>
      <w:r w:rsidR="00343A89">
        <w:rPr>
          <w:rFonts w:cs="Times New Roman"/>
        </w:rPr>
        <w:t xml:space="preserve">                                                                                      </w:t>
      </w:r>
    </w:p>
    <w:p w:rsidR="00315C47" w:rsidRDefault="00BB4723" w:rsidP="00343A89">
      <w:pPr>
        <w:bidi w:val="0"/>
      </w:pPr>
      <w:r>
        <w:rPr>
          <w:lang w:eastAsia="fr-FR"/>
        </w:rPr>
        <w:t>E-Mail:</w:t>
      </w:r>
      <w:r>
        <w:rPr>
          <w:rtl/>
          <w:lang w:val="en-AU"/>
        </w:rPr>
        <w:t xml:space="preserve"> </w:t>
      </w:r>
      <w:r>
        <w:rPr>
          <w:lang w:eastAsia="fr-FR"/>
        </w:rPr>
        <w:t>diwan@pcbs.gov.ps</w:t>
      </w:r>
      <w:r w:rsidR="00315C47">
        <w:rPr>
          <w:lang w:eastAsia="fr-FR"/>
        </w:rPr>
        <w:tab/>
        <w:t xml:space="preserve">                         </w:t>
      </w:r>
      <w:r w:rsidR="009F19CB">
        <w:rPr>
          <w:lang w:eastAsia="fr-FR"/>
        </w:rPr>
        <w:t xml:space="preserve">    </w:t>
      </w:r>
      <w:r w:rsidR="00315C47">
        <w:rPr>
          <w:lang w:eastAsia="fr-FR"/>
        </w:rPr>
        <w:t xml:space="preserve">      </w:t>
      </w:r>
    </w:p>
    <w:p w:rsidR="00315C47" w:rsidRDefault="00FA2378" w:rsidP="00343A89">
      <w:pPr>
        <w:bidi w:val="0"/>
        <w:rPr>
          <w:rFonts w:cs="Times New Roman"/>
        </w:rPr>
      </w:pPr>
      <w:r>
        <w:rPr>
          <w:rFonts w:cs="Times New Roman"/>
        </w:rPr>
        <w:t>W</w:t>
      </w:r>
      <w:r w:rsidRPr="003B497A">
        <w:rPr>
          <w:rFonts w:cs="Times New Roman"/>
        </w:rPr>
        <w:t xml:space="preserve">ebsite:  </w:t>
      </w:r>
      <w:hyperlink r:id="rId10" w:history="1">
        <w:r w:rsidRPr="004845BB">
          <w:rPr>
            <w:rStyle w:val="Hyperlink"/>
            <w:rFonts w:cs="Times New Roman"/>
          </w:rPr>
          <w:t>http://www.pcbs.gov.ps</w:t>
        </w:r>
      </w:hyperlink>
      <w:r>
        <w:rPr>
          <w:rFonts w:cs="Times New Roman"/>
        </w:rPr>
        <w:t xml:space="preserve">    </w:t>
      </w:r>
      <w:r w:rsidR="00315C47">
        <w:rPr>
          <w:rFonts w:cs="Times New Roman"/>
        </w:rPr>
        <w:t xml:space="preserve">                          </w:t>
      </w:r>
      <w:r w:rsidR="009F19CB">
        <w:rPr>
          <w:rFonts w:cs="Times New Roman"/>
        </w:rPr>
        <w:t xml:space="preserve">   </w:t>
      </w:r>
      <w:r w:rsidR="00315C47">
        <w:rPr>
          <w:rFonts w:cs="Times New Roman"/>
        </w:rPr>
        <w:t xml:space="preserve">    </w:t>
      </w:r>
    </w:p>
    <w:p w:rsidR="00315C47" w:rsidRDefault="00315C47" w:rsidP="00315C47">
      <w:pPr>
        <w:bidi w:val="0"/>
        <w:rPr>
          <w:rFonts w:cs="Times New Roman"/>
          <w:b/>
          <w:bCs/>
        </w:rPr>
      </w:pPr>
    </w:p>
    <w:p w:rsidR="00315C47" w:rsidRDefault="00315C47" w:rsidP="00315C47">
      <w:pPr>
        <w:bidi w:val="0"/>
        <w:rPr>
          <w:rFonts w:cs="Times New Roman"/>
          <w:b/>
          <w:bCs/>
        </w:rPr>
      </w:pPr>
    </w:p>
    <w:p w:rsidR="00FA2378" w:rsidRPr="003B497A" w:rsidRDefault="00FA2378" w:rsidP="009C0CFE">
      <w:pPr>
        <w:bidi w:val="0"/>
        <w:rPr>
          <w:rFonts w:cs="Times New Roman"/>
        </w:rPr>
      </w:pPr>
      <w:r w:rsidRPr="00F415B5">
        <w:rPr>
          <w:rFonts w:cs="Times New Roman"/>
          <w:b/>
          <w:bCs/>
        </w:rPr>
        <w:t>Reference ID</w:t>
      </w:r>
      <w:r w:rsidR="000354EE">
        <w:rPr>
          <w:rFonts w:cs="Times New Roman"/>
          <w:b/>
          <w:bCs/>
        </w:rPr>
        <w:t>:</w:t>
      </w:r>
      <w:r w:rsidRPr="00F415B5">
        <w:rPr>
          <w:rFonts w:cs="Times New Roman"/>
          <w:b/>
          <w:bCs/>
        </w:rPr>
        <w:t xml:space="preserve"> </w:t>
      </w:r>
      <w:r w:rsidR="00411BBA">
        <w:rPr>
          <w:rFonts w:cs="Times New Roman"/>
        </w:rPr>
        <w:t>2357</w:t>
      </w:r>
    </w:p>
    <w:p w:rsidR="00104BF7" w:rsidRPr="00575A50" w:rsidRDefault="00104BF7" w:rsidP="00104BF7">
      <w:pPr>
        <w:pStyle w:val="Title"/>
        <w:rPr>
          <w:rStyle w:val="BookTitle"/>
          <w:b/>
          <w:bCs/>
          <w:color w:val="000000" w:themeColor="text1"/>
          <w:sz w:val="28"/>
          <w:szCs w:val="22"/>
          <w:rtl/>
        </w:rPr>
      </w:pPr>
      <w:r w:rsidRPr="00575A50">
        <w:rPr>
          <w:rStyle w:val="BookTitle"/>
          <w:b/>
          <w:bCs/>
          <w:color w:val="000000" w:themeColor="text1"/>
          <w:sz w:val="28"/>
          <w:szCs w:val="22"/>
        </w:rPr>
        <w:lastRenderedPageBreak/>
        <w:t>Acknowledgement</w:t>
      </w:r>
    </w:p>
    <w:p w:rsidR="00104BF7" w:rsidRPr="00032816" w:rsidRDefault="00104BF7" w:rsidP="00104BF7">
      <w:pPr>
        <w:bidi w:val="0"/>
        <w:jc w:val="lowKashida"/>
        <w:rPr>
          <w:b/>
          <w:bCs/>
          <w:sz w:val="24"/>
          <w:szCs w:val="24"/>
        </w:rPr>
      </w:pPr>
    </w:p>
    <w:p w:rsidR="00104BF7" w:rsidRPr="00104BF7" w:rsidRDefault="00104BF7" w:rsidP="00104BF7">
      <w:pPr>
        <w:bidi w:val="0"/>
        <w:jc w:val="both"/>
        <w:rPr>
          <w:rFonts w:cs="Simplified Arabic"/>
          <w:b/>
          <w:bCs/>
          <w:color w:val="000000" w:themeColor="text1"/>
          <w:sz w:val="24"/>
          <w:szCs w:val="24"/>
        </w:rPr>
      </w:pPr>
      <w:r w:rsidRPr="00104BF7">
        <w:rPr>
          <w:rFonts w:cs="Simplified Arabic"/>
          <w:b/>
          <w:bCs/>
          <w:color w:val="000000" w:themeColor="text1"/>
          <w:sz w:val="24"/>
          <w:szCs w:val="24"/>
        </w:rPr>
        <w:t>The Palestinian Central Bureau of Statistics (PCBS) extends its sincere gratitude and appreciation to</w:t>
      </w:r>
      <w:r w:rsidRPr="00104BF7">
        <w:rPr>
          <w:b/>
          <w:bCs/>
          <w:color w:val="000000" w:themeColor="text1"/>
          <w:sz w:val="24"/>
          <w:szCs w:val="24"/>
        </w:rPr>
        <w:t xml:space="preserve"> all owners and managers of olive presses </w:t>
      </w:r>
      <w:r w:rsidRPr="00104BF7">
        <w:rPr>
          <w:rFonts w:cs="Simplified Arabic"/>
          <w:b/>
          <w:bCs/>
          <w:color w:val="000000" w:themeColor="text1"/>
          <w:sz w:val="24"/>
          <w:szCs w:val="24"/>
        </w:rPr>
        <w:t xml:space="preserve">who contributed to the success of collecting the data and to all workers in the survey for being well dedicated in performing their duties. </w:t>
      </w:r>
    </w:p>
    <w:p w:rsidR="00104BF7" w:rsidRPr="00104BF7" w:rsidRDefault="00104BF7" w:rsidP="00104BF7">
      <w:pPr>
        <w:bidi w:val="0"/>
        <w:jc w:val="both"/>
        <w:rPr>
          <w:b/>
          <w:bCs/>
          <w:color w:val="000000" w:themeColor="text1"/>
          <w:sz w:val="24"/>
          <w:szCs w:val="24"/>
        </w:rPr>
      </w:pPr>
    </w:p>
    <w:p w:rsidR="00104BF7" w:rsidRPr="00104BF7" w:rsidRDefault="00104BF7" w:rsidP="00C4232B">
      <w:pPr>
        <w:bidi w:val="0"/>
        <w:jc w:val="both"/>
        <w:rPr>
          <w:rFonts w:cs="Simplified Arabic"/>
          <w:b/>
          <w:bCs/>
          <w:color w:val="000000" w:themeColor="text1"/>
          <w:sz w:val="24"/>
          <w:szCs w:val="24"/>
        </w:rPr>
      </w:pPr>
      <w:r w:rsidRPr="00104BF7">
        <w:rPr>
          <w:rFonts w:cs="Simplified Arabic"/>
          <w:b/>
          <w:bCs/>
          <w:color w:val="000000" w:themeColor="text1"/>
          <w:sz w:val="24"/>
          <w:szCs w:val="24"/>
        </w:rPr>
        <w:t>The</w:t>
      </w:r>
      <w:r w:rsidRPr="00104BF7">
        <w:rPr>
          <w:b/>
          <w:bCs/>
          <w:color w:val="000000" w:themeColor="text1"/>
          <w:sz w:val="24"/>
          <w:szCs w:val="24"/>
        </w:rPr>
        <w:t xml:space="preserve"> Olive Presses </w:t>
      </w:r>
      <w:r w:rsidR="00C4232B">
        <w:rPr>
          <w:b/>
          <w:bCs/>
          <w:color w:val="000000" w:themeColor="text1"/>
          <w:sz w:val="24"/>
          <w:szCs w:val="24"/>
        </w:rPr>
        <w:t>2017</w:t>
      </w:r>
      <w:r w:rsidRPr="00104BF7">
        <w:rPr>
          <w:b/>
          <w:bCs/>
          <w:color w:val="000000" w:themeColor="text1"/>
          <w:sz w:val="24"/>
          <w:szCs w:val="24"/>
        </w:rPr>
        <w:t xml:space="preserve"> </w:t>
      </w:r>
      <w:r w:rsidRPr="00104BF7">
        <w:rPr>
          <w:rFonts w:cs="Simplified Arabic"/>
          <w:b/>
          <w:bCs/>
          <w:color w:val="000000" w:themeColor="text1"/>
          <w:sz w:val="24"/>
          <w:szCs w:val="24"/>
        </w:rPr>
        <w:t>survey has been planned and conducted by a technical team from PCBS and with a joint funding by the State of Palestine and the Core Funding Group (CFG) for the year</w:t>
      </w:r>
      <w:r w:rsidRPr="00104BF7">
        <w:rPr>
          <w:b/>
          <w:bCs/>
          <w:color w:val="000000" w:themeColor="text1"/>
          <w:sz w:val="24"/>
          <w:szCs w:val="24"/>
        </w:rPr>
        <w:t xml:space="preserve"> </w:t>
      </w:r>
      <w:r w:rsidR="00C4232B">
        <w:rPr>
          <w:rFonts w:cs="Simplified Arabic"/>
          <w:b/>
          <w:bCs/>
          <w:color w:val="000000" w:themeColor="text1"/>
          <w:sz w:val="24"/>
          <w:szCs w:val="24"/>
        </w:rPr>
        <w:t>2017</w:t>
      </w:r>
      <w:r w:rsidRPr="00104BF7">
        <w:rPr>
          <w:rFonts w:cs="Simplified Arabic"/>
          <w:b/>
          <w:bCs/>
          <w:color w:val="000000" w:themeColor="text1"/>
          <w:sz w:val="24"/>
          <w:szCs w:val="24"/>
        </w:rPr>
        <w:t>; represented by the Representative Office of Norway to the State of Palestine</w:t>
      </w:r>
      <w:r w:rsidRPr="00104BF7">
        <w:rPr>
          <w:b/>
          <w:bCs/>
          <w:color w:val="000000" w:themeColor="text1"/>
          <w:sz w:val="24"/>
          <w:szCs w:val="24"/>
        </w:rPr>
        <w:t xml:space="preserve"> </w:t>
      </w:r>
      <w:r w:rsidRPr="00104BF7">
        <w:rPr>
          <w:rFonts w:cs="Simplified Arabic"/>
          <w:b/>
          <w:bCs/>
          <w:color w:val="000000" w:themeColor="text1"/>
          <w:sz w:val="24"/>
          <w:szCs w:val="24"/>
        </w:rPr>
        <w:t xml:space="preserve">and the Swiss Development  and Cooperation Agency (SDC). </w:t>
      </w:r>
    </w:p>
    <w:p w:rsidR="00104BF7" w:rsidRPr="00104BF7" w:rsidRDefault="00104BF7" w:rsidP="00104BF7">
      <w:pPr>
        <w:bidi w:val="0"/>
        <w:jc w:val="both"/>
        <w:rPr>
          <w:rFonts w:cs="Simplified Arabic"/>
          <w:b/>
          <w:bCs/>
          <w:color w:val="000000" w:themeColor="text1"/>
          <w:sz w:val="24"/>
          <w:szCs w:val="24"/>
        </w:rPr>
      </w:pPr>
    </w:p>
    <w:p w:rsidR="00104BF7" w:rsidRPr="00104BF7" w:rsidRDefault="00104BF7" w:rsidP="00104BF7">
      <w:pPr>
        <w:bidi w:val="0"/>
        <w:jc w:val="both"/>
        <w:rPr>
          <w:rFonts w:cs="Simplified Arabic"/>
          <w:b/>
          <w:bCs/>
          <w:color w:val="000000" w:themeColor="text1"/>
          <w:sz w:val="24"/>
          <w:szCs w:val="24"/>
        </w:rPr>
      </w:pPr>
      <w:r w:rsidRPr="00104BF7">
        <w:rPr>
          <w:rFonts w:cs="Simplified Arabic"/>
          <w:b/>
          <w:bCs/>
          <w:color w:val="000000" w:themeColor="text1"/>
          <w:sz w:val="24"/>
          <w:szCs w:val="24"/>
        </w:rPr>
        <w:t xml:space="preserve">PCBS also extends its sincere gratitude and appreciation  to the members of the Core Funding Group (CFG) for their invaluable contribution in funding the project. </w:t>
      </w:r>
    </w:p>
    <w:p w:rsidR="00104BF7" w:rsidRPr="00104BF7" w:rsidRDefault="00104BF7" w:rsidP="00104BF7">
      <w:pPr>
        <w:pStyle w:val="BodyText"/>
        <w:rPr>
          <w:color w:val="000000" w:themeColor="text1"/>
          <w:rtl/>
        </w:rPr>
      </w:pPr>
    </w:p>
    <w:p w:rsidR="00443ACE" w:rsidRPr="00104BF7" w:rsidRDefault="00443ACE" w:rsidP="003C4599">
      <w:pPr>
        <w:autoSpaceDE/>
        <w:autoSpaceDN/>
        <w:bidi w:val="0"/>
        <w:rPr>
          <w:b/>
          <w:bCs/>
          <w:color w:val="000000" w:themeColor="text1"/>
          <w:sz w:val="28"/>
          <w:szCs w:val="28"/>
        </w:rPr>
      </w:pPr>
    </w:p>
    <w:p w:rsidR="00BB4723" w:rsidRDefault="00BB4723">
      <w:pPr>
        <w:bidi w:val="0"/>
        <w:jc w:val="center"/>
        <w:rPr>
          <w:rFonts w:cs="Times New Roman"/>
          <w:b/>
          <w:bCs/>
          <w:lang w:eastAsia="en-US"/>
        </w:rPr>
      </w:pPr>
      <w:r>
        <w:rPr>
          <w:rFonts w:cs="Times New Roman"/>
          <w:b/>
          <w:bCs/>
          <w:rtl/>
          <w:lang w:val="en-AU" w:eastAsia="en-US"/>
        </w:rPr>
        <w:br w:type="page"/>
      </w:r>
    </w:p>
    <w:p w:rsidR="00BB4723" w:rsidRDefault="00BB4723" w:rsidP="005D1168">
      <w:pPr>
        <w:bidi w:val="0"/>
        <w:jc w:val="center"/>
        <w:rPr>
          <w:rFonts w:cs="Times New Roman"/>
          <w:b/>
          <w:bCs/>
          <w:sz w:val="28"/>
          <w:szCs w:val="28"/>
          <w:lang w:eastAsia="en-US"/>
        </w:rPr>
      </w:pPr>
      <w:r>
        <w:rPr>
          <w:rFonts w:cs="Times New Roman"/>
          <w:b/>
          <w:bCs/>
          <w:lang w:eastAsia="en-US"/>
        </w:rPr>
        <w:lastRenderedPageBreak/>
        <w:br w:type="page"/>
      </w:r>
      <w:r>
        <w:rPr>
          <w:rFonts w:cs="Times New Roman"/>
          <w:b/>
          <w:bCs/>
          <w:sz w:val="28"/>
          <w:szCs w:val="28"/>
          <w:lang w:eastAsia="en-US"/>
        </w:rPr>
        <w:lastRenderedPageBreak/>
        <w:t xml:space="preserve"> Work Team</w:t>
      </w:r>
    </w:p>
    <w:p w:rsidR="005D1168" w:rsidRDefault="005D1168" w:rsidP="005D1168">
      <w:pPr>
        <w:bidi w:val="0"/>
        <w:jc w:val="center"/>
        <w:rPr>
          <w:rFonts w:cs="Times New Roman"/>
          <w:b/>
          <w:bCs/>
          <w:sz w:val="28"/>
          <w:szCs w:val="28"/>
          <w:lang w:eastAsia="en-US"/>
        </w:rPr>
      </w:pPr>
    </w:p>
    <w:tbl>
      <w:tblPr>
        <w:tblStyle w:val="TableGrid"/>
        <w:tblpPr w:leftFromText="180" w:rightFromText="180" w:vertAnchor="text" w:tblpXSpec="center" w:tblpY="1"/>
        <w:tblOverlap w:val="never"/>
        <w:bidiVisual/>
        <w:tblW w:w="9639" w:type="dxa"/>
        <w:tblInd w:w="-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gridCol w:w="2126"/>
        <w:gridCol w:w="4820"/>
      </w:tblGrid>
      <w:tr w:rsidR="00B731C4" w:rsidRPr="00E3789F" w:rsidTr="00E3789F">
        <w:trPr>
          <w:trHeight w:val="340"/>
        </w:trPr>
        <w:tc>
          <w:tcPr>
            <w:tcW w:w="4819" w:type="dxa"/>
            <w:gridSpan w:val="2"/>
          </w:tcPr>
          <w:p w:rsidR="00B731C4" w:rsidRPr="00E3789F" w:rsidRDefault="009C7C5B" w:rsidP="00E3789F">
            <w:pPr>
              <w:bidi w:val="0"/>
              <w:ind w:left="72"/>
              <w:rPr>
                <w:rFonts w:cs="Times New Roman"/>
                <w:sz w:val="22"/>
                <w:szCs w:val="22"/>
                <w:rtl/>
              </w:rPr>
            </w:pPr>
            <w:r w:rsidRPr="00E3789F">
              <w:rPr>
                <w:rFonts w:cs="Times New Roman"/>
                <w:b/>
                <w:bCs/>
                <w:sz w:val="22"/>
                <w:szCs w:val="22"/>
              </w:rPr>
              <w:t>Ministry of  Agriculture</w:t>
            </w:r>
          </w:p>
        </w:tc>
        <w:tc>
          <w:tcPr>
            <w:tcW w:w="4820" w:type="dxa"/>
            <w:vAlign w:val="center"/>
          </w:tcPr>
          <w:p w:rsidR="005D1168" w:rsidRPr="00E3789F" w:rsidRDefault="009C7C5B" w:rsidP="00E3789F">
            <w:pPr>
              <w:bidi w:val="0"/>
              <w:rPr>
                <w:rFonts w:cs="Times New Roman"/>
                <w:b/>
                <w:bCs/>
                <w:sz w:val="22"/>
                <w:szCs w:val="22"/>
                <w:lang w:eastAsia="en-US"/>
              </w:rPr>
            </w:pPr>
            <w:r w:rsidRPr="00E3789F">
              <w:rPr>
                <w:rFonts w:cs="Times New Roman"/>
                <w:b/>
                <w:bCs/>
                <w:sz w:val="22"/>
                <w:szCs w:val="22"/>
                <w:lang w:eastAsia="en-US"/>
              </w:rPr>
              <w:t>Palestinian Central</w:t>
            </w:r>
            <w:r w:rsidR="005D1168" w:rsidRPr="00E3789F">
              <w:rPr>
                <w:rFonts w:cs="Times New Roman"/>
                <w:b/>
                <w:bCs/>
                <w:sz w:val="22"/>
                <w:szCs w:val="22"/>
                <w:lang w:eastAsia="en-US"/>
              </w:rPr>
              <w:t xml:space="preserve"> </w:t>
            </w:r>
            <w:r w:rsidRPr="00E3789F">
              <w:rPr>
                <w:rFonts w:cs="Times New Roman"/>
                <w:b/>
                <w:bCs/>
                <w:sz w:val="22"/>
                <w:szCs w:val="22"/>
                <w:lang w:eastAsia="en-US"/>
              </w:rPr>
              <w:t xml:space="preserve">Bureau </w:t>
            </w:r>
          </w:p>
          <w:p w:rsidR="00B731C4" w:rsidRPr="00E3789F" w:rsidRDefault="009C7C5B" w:rsidP="00E3789F">
            <w:pPr>
              <w:bidi w:val="0"/>
              <w:rPr>
                <w:rFonts w:cs="Times New Roman"/>
                <w:sz w:val="22"/>
                <w:szCs w:val="22"/>
                <w:rtl/>
              </w:rPr>
            </w:pPr>
            <w:r w:rsidRPr="00E3789F">
              <w:rPr>
                <w:rFonts w:cs="Times New Roman"/>
                <w:b/>
                <w:bCs/>
                <w:sz w:val="22"/>
                <w:szCs w:val="22"/>
                <w:lang w:eastAsia="en-US"/>
              </w:rPr>
              <w:t>of Statistics</w:t>
            </w:r>
          </w:p>
        </w:tc>
      </w:tr>
      <w:tr w:rsidR="00B731C4" w:rsidRPr="00E3789F" w:rsidTr="00E3789F">
        <w:trPr>
          <w:trHeight w:val="340"/>
        </w:trPr>
        <w:tc>
          <w:tcPr>
            <w:tcW w:w="4819" w:type="dxa"/>
            <w:gridSpan w:val="2"/>
            <w:vAlign w:val="center"/>
          </w:tcPr>
          <w:p w:rsidR="00B731C4" w:rsidRPr="00E3789F" w:rsidRDefault="00B731C4" w:rsidP="00E3789F">
            <w:pPr>
              <w:bidi w:val="0"/>
              <w:rPr>
                <w:rFonts w:cs="Times New Roman"/>
                <w:b/>
                <w:bCs/>
                <w:sz w:val="22"/>
                <w:szCs w:val="22"/>
                <w:rtl/>
              </w:rPr>
            </w:pPr>
          </w:p>
        </w:tc>
        <w:tc>
          <w:tcPr>
            <w:tcW w:w="4820" w:type="dxa"/>
            <w:vAlign w:val="center"/>
          </w:tcPr>
          <w:p w:rsidR="00B731C4" w:rsidRPr="00E3789F" w:rsidRDefault="00B731C4" w:rsidP="00E3789F">
            <w:pPr>
              <w:numPr>
                <w:ilvl w:val="0"/>
                <w:numId w:val="4"/>
              </w:numPr>
              <w:tabs>
                <w:tab w:val="clear" w:pos="1004"/>
                <w:tab w:val="right" w:pos="284"/>
              </w:tabs>
              <w:bidi w:val="0"/>
              <w:ind w:left="0" w:right="0" w:firstLine="0"/>
              <w:rPr>
                <w:rFonts w:cs="Times New Roman"/>
                <w:b/>
                <w:bCs/>
                <w:sz w:val="22"/>
                <w:szCs w:val="22"/>
                <w:lang w:eastAsia="en-US"/>
              </w:rPr>
            </w:pPr>
            <w:r w:rsidRPr="00E3789F">
              <w:rPr>
                <w:rFonts w:cs="Times New Roman"/>
                <w:b/>
                <w:bCs/>
                <w:sz w:val="22"/>
                <w:szCs w:val="22"/>
                <w:lang w:eastAsia="en-US"/>
              </w:rPr>
              <w:t>Technical Committee</w:t>
            </w:r>
          </w:p>
        </w:tc>
      </w:tr>
      <w:tr w:rsidR="00B731C4" w:rsidRPr="00E3789F" w:rsidTr="00E3789F">
        <w:trPr>
          <w:trHeight w:val="340"/>
        </w:trPr>
        <w:tc>
          <w:tcPr>
            <w:tcW w:w="4819" w:type="dxa"/>
            <w:gridSpan w:val="2"/>
            <w:vAlign w:val="center"/>
          </w:tcPr>
          <w:p w:rsidR="00B731C4" w:rsidRPr="00E3789F" w:rsidRDefault="00EA57C8" w:rsidP="00E3789F">
            <w:pPr>
              <w:bidi w:val="0"/>
              <w:rPr>
                <w:rFonts w:cs="Times New Roman"/>
                <w:sz w:val="22"/>
                <w:szCs w:val="22"/>
                <w:rtl/>
              </w:rPr>
            </w:pPr>
            <w:r w:rsidRPr="00E3789F">
              <w:rPr>
                <w:rFonts w:cs="Times New Roman"/>
                <w:sz w:val="22"/>
                <w:szCs w:val="22"/>
              </w:rPr>
              <w:t xml:space="preserve">Eng. </w:t>
            </w:r>
            <w:r w:rsidR="009028A1" w:rsidRPr="00E3789F">
              <w:rPr>
                <w:rFonts w:cs="Times New Roman"/>
                <w:sz w:val="22"/>
                <w:szCs w:val="22"/>
              </w:rPr>
              <w:t>Ramiz Obaid</w:t>
            </w:r>
          </w:p>
        </w:tc>
        <w:tc>
          <w:tcPr>
            <w:tcW w:w="4820" w:type="dxa"/>
            <w:vAlign w:val="center"/>
          </w:tcPr>
          <w:p w:rsidR="00B731C4" w:rsidRPr="00E3789F" w:rsidRDefault="009C7C5B" w:rsidP="00E3789F">
            <w:pPr>
              <w:bidi w:val="0"/>
              <w:ind w:firstLine="318"/>
              <w:rPr>
                <w:rFonts w:cs="Times New Roman"/>
                <w:sz w:val="22"/>
                <w:szCs w:val="22"/>
                <w:rtl/>
              </w:rPr>
            </w:pPr>
            <w:r w:rsidRPr="00E3789F">
              <w:rPr>
                <w:rFonts w:cs="Times New Roman"/>
                <w:sz w:val="22"/>
                <w:szCs w:val="22"/>
                <w:lang w:eastAsia="en-US"/>
              </w:rPr>
              <w:t xml:space="preserve">Musaab Abu Baker    </w:t>
            </w:r>
            <w:r w:rsidRPr="00E3789F">
              <w:rPr>
                <w:rFonts w:cs="Times New Roman"/>
                <w:sz w:val="22"/>
                <w:szCs w:val="22"/>
              </w:rPr>
              <w:t>Head of the</w:t>
            </w:r>
            <w:r w:rsidR="000212FD" w:rsidRPr="00E3789F">
              <w:rPr>
                <w:rFonts w:cs="Times New Roman"/>
                <w:sz w:val="22"/>
                <w:szCs w:val="22"/>
              </w:rPr>
              <w:t xml:space="preserve"> </w:t>
            </w:r>
            <w:r w:rsidRPr="00E3789F">
              <w:rPr>
                <w:rFonts w:cs="Times New Roman"/>
                <w:sz w:val="22"/>
                <w:szCs w:val="22"/>
              </w:rPr>
              <w:t xml:space="preserve"> </w:t>
            </w:r>
            <w:r w:rsidRPr="00E3789F">
              <w:rPr>
                <w:rFonts w:cs="Times New Roman"/>
                <w:sz w:val="22"/>
                <w:szCs w:val="22"/>
                <w:lang w:eastAsia="en-US"/>
              </w:rPr>
              <w:t>Committee</w:t>
            </w:r>
          </w:p>
        </w:tc>
      </w:tr>
      <w:tr w:rsidR="009C7C5B" w:rsidRPr="00E3789F" w:rsidTr="00E3789F">
        <w:trPr>
          <w:trHeight w:val="340"/>
        </w:trPr>
        <w:tc>
          <w:tcPr>
            <w:tcW w:w="4819" w:type="dxa"/>
            <w:gridSpan w:val="2"/>
            <w:vAlign w:val="center"/>
          </w:tcPr>
          <w:p w:rsidR="009C7C5B" w:rsidRPr="00E3789F" w:rsidRDefault="009C7C5B" w:rsidP="00E3789F">
            <w:pPr>
              <w:bidi w:val="0"/>
              <w:ind w:left="176"/>
              <w:rPr>
                <w:rFonts w:cs="Times New Roman"/>
                <w:sz w:val="22"/>
                <w:szCs w:val="22"/>
                <w:rtl/>
              </w:rPr>
            </w:pPr>
          </w:p>
        </w:tc>
        <w:tc>
          <w:tcPr>
            <w:tcW w:w="4820" w:type="dxa"/>
            <w:vAlign w:val="center"/>
          </w:tcPr>
          <w:p w:rsidR="009C7C5B" w:rsidRPr="00E3789F" w:rsidRDefault="009C0CFE" w:rsidP="00E3789F">
            <w:pPr>
              <w:tabs>
                <w:tab w:val="left" w:pos="2840"/>
                <w:tab w:val="right" w:pos="3969"/>
                <w:tab w:val="right" w:pos="4111"/>
                <w:tab w:val="right" w:pos="4395"/>
              </w:tabs>
              <w:bidi w:val="0"/>
              <w:ind w:firstLine="318"/>
              <w:rPr>
                <w:rFonts w:cs="Times New Roman"/>
                <w:sz w:val="22"/>
                <w:szCs w:val="22"/>
              </w:rPr>
            </w:pPr>
            <w:r w:rsidRPr="00E3789F">
              <w:rPr>
                <w:rFonts w:cs="Times New Roman"/>
                <w:sz w:val="22"/>
                <w:szCs w:val="22"/>
              </w:rPr>
              <w:t>Bashir Shbaita</w:t>
            </w:r>
          </w:p>
        </w:tc>
      </w:tr>
      <w:tr w:rsidR="009C7C5B" w:rsidRPr="00E3789F" w:rsidTr="00E3789F">
        <w:trPr>
          <w:trHeight w:val="340"/>
        </w:trPr>
        <w:tc>
          <w:tcPr>
            <w:tcW w:w="4819" w:type="dxa"/>
            <w:gridSpan w:val="2"/>
            <w:vAlign w:val="center"/>
          </w:tcPr>
          <w:p w:rsidR="009C7C5B" w:rsidRPr="00E3789F" w:rsidRDefault="009C7C5B" w:rsidP="00E3789F">
            <w:pPr>
              <w:bidi w:val="0"/>
              <w:ind w:left="176"/>
              <w:rPr>
                <w:rFonts w:cs="Times New Roman"/>
                <w:sz w:val="22"/>
                <w:szCs w:val="22"/>
                <w:rtl/>
              </w:rPr>
            </w:pPr>
          </w:p>
        </w:tc>
        <w:tc>
          <w:tcPr>
            <w:tcW w:w="4820" w:type="dxa"/>
            <w:vAlign w:val="center"/>
          </w:tcPr>
          <w:p w:rsidR="009C7C5B" w:rsidRPr="00E3789F" w:rsidRDefault="009C7C5B" w:rsidP="00E3789F">
            <w:pPr>
              <w:tabs>
                <w:tab w:val="left" w:pos="2840"/>
                <w:tab w:val="right" w:pos="3969"/>
                <w:tab w:val="right" w:pos="4111"/>
                <w:tab w:val="right" w:pos="4395"/>
              </w:tabs>
              <w:bidi w:val="0"/>
              <w:ind w:firstLine="318"/>
              <w:rPr>
                <w:rFonts w:cs="Times New Roman"/>
                <w:sz w:val="22"/>
                <w:szCs w:val="22"/>
              </w:rPr>
            </w:pPr>
            <w:r w:rsidRPr="00E3789F">
              <w:rPr>
                <w:rFonts w:cs="Times New Roman"/>
                <w:sz w:val="22"/>
                <w:szCs w:val="22"/>
                <w:lang w:eastAsia="en-US" w:bidi="ar-AE"/>
              </w:rPr>
              <w:t>Fedaa Abu Aisha</w:t>
            </w:r>
            <w:r w:rsidRPr="00E3789F">
              <w:rPr>
                <w:rFonts w:cs="Times New Roman"/>
                <w:sz w:val="22"/>
                <w:szCs w:val="22"/>
                <w:lang w:eastAsia="en-US"/>
              </w:rPr>
              <w:t xml:space="preserve">h                               </w:t>
            </w:r>
            <w:r w:rsidRPr="00E3789F">
              <w:rPr>
                <w:rFonts w:cs="Times New Roman"/>
                <w:sz w:val="22"/>
                <w:szCs w:val="22"/>
                <w:lang w:eastAsia="en-US"/>
              </w:rPr>
              <w:tab/>
            </w:r>
          </w:p>
        </w:tc>
      </w:tr>
      <w:tr w:rsidR="00537411" w:rsidRPr="00E3789F" w:rsidTr="00E3789F">
        <w:trPr>
          <w:trHeight w:val="340"/>
        </w:trPr>
        <w:tc>
          <w:tcPr>
            <w:tcW w:w="4819" w:type="dxa"/>
            <w:gridSpan w:val="2"/>
            <w:vAlign w:val="center"/>
          </w:tcPr>
          <w:p w:rsidR="00537411" w:rsidRPr="00E3789F" w:rsidRDefault="00537411" w:rsidP="00E3789F">
            <w:pPr>
              <w:bidi w:val="0"/>
              <w:ind w:left="176"/>
              <w:rPr>
                <w:rFonts w:cs="Times New Roman"/>
                <w:sz w:val="22"/>
                <w:szCs w:val="22"/>
                <w:rtl/>
              </w:rPr>
            </w:pPr>
          </w:p>
        </w:tc>
        <w:tc>
          <w:tcPr>
            <w:tcW w:w="4820" w:type="dxa"/>
            <w:vAlign w:val="center"/>
          </w:tcPr>
          <w:p w:rsidR="006F6120" w:rsidRPr="00E3789F" w:rsidRDefault="006F6120" w:rsidP="00E3789F">
            <w:pPr>
              <w:tabs>
                <w:tab w:val="left" w:pos="2840"/>
                <w:tab w:val="right" w:pos="3969"/>
                <w:tab w:val="right" w:pos="4111"/>
                <w:tab w:val="right" w:pos="4395"/>
              </w:tabs>
              <w:bidi w:val="0"/>
              <w:ind w:firstLine="318"/>
              <w:rPr>
                <w:rFonts w:cs="Times New Roman"/>
                <w:sz w:val="22"/>
                <w:szCs w:val="22"/>
              </w:rPr>
            </w:pPr>
            <w:r w:rsidRPr="00E3789F">
              <w:rPr>
                <w:rFonts w:cs="Times New Roman"/>
                <w:sz w:val="22"/>
                <w:szCs w:val="22"/>
              </w:rPr>
              <w:t>Mamoon</w:t>
            </w:r>
            <w:r w:rsidR="00537411" w:rsidRPr="00E3789F">
              <w:rPr>
                <w:rFonts w:cs="Times New Roman"/>
                <w:sz w:val="22"/>
                <w:szCs w:val="22"/>
              </w:rPr>
              <w:t xml:space="preserve"> </w:t>
            </w:r>
            <w:r w:rsidRPr="00E3789F">
              <w:rPr>
                <w:rFonts w:cs="Times New Roman"/>
                <w:sz w:val="22"/>
                <w:szCs w:val="22"/>
              </w:rPr>
              <w:t>Najar</w:t>
            </w:r>
          </w:p>
        </w:tc>
      </w:tr>
      <w:tr w:rsidR="006F6120" w:rsidRPr="00E3789F" w:rsidTr="00E3789F">
        <w:trPr>
          <w:trHeight w:val="340"/>
        </w:trPr>
        <w:tc>
          <w:tcPr>
            <w:tcW w:w="4819" w:type="dxa"/>
            <w:gridSpan w:val="2"/>
            <w:vAlign w:val="center"/>
          </w:tcPr>
          <w:p w:rsidR="006F6120" w:rsidRPr="00E3789F" w:rsidRDefault="006F6120" w:rsidP="00E3789F">
            <w:pPr>
              <w:bidi w:val="0"/>
              <w:ind w:left="176"/>
              <w:rPr>
                <w:rFonts w:cs="Times New Roman"/>
                <w:sz w:val="22"/>
                <w:szCs w:val="22"/>
                <w:rtl/>
              </w:rPr>
            </w:pPr>
          </w:p>
        </w:tc>
        <w:tc>
          <w:tcPr>
            <w:tcW w:w="4820" w:type="dxa"/>
            <w:vAlign w:val="center"/>
          </w:tcPr>
          <w:p w:rsidR="006F6120" w:rsidRPr="00E3789F" w:rsidRDefault="00754402" w:rsidP="00E3789F">
            <w:pPr>
              <w:tabs>
                <w:tab w:val="left" w:pos="2840"/>
                <w:tab w:val="right" w:pos="3969"/>
                <w:tab w:val="right" w:pos="4111"/>
                <w:tab w:val="right" w:pos="4395"/>
              </w:tabs>
              <w:bidi w:val="0"/>
              <w:ind w:firstLine="318"/>
              <w:rPr>
                <w:rFonts w:cs="Times New Roman"/>
                <w:sz w:val="22"/>
                <w:szCs w:val="22"/>
              </w:rPr>
            </w:pPr>
            <w:r w:rsidRPr="00E3789F">
              <w:rPr>
                <w:rFonts w:cs="Times New Roman"/>
                <w:sz w:val="22"/>
                <w:szCs w:val="22"/>
              </w:rPr>
              <w:t>Borhan Issa</w:t>
            </w:r>
          </w:p>
        </w:tc>
      </w:tr>
      <w:tr w:rsidR="00537411" w:rsidRPr="00E3789F" w:rsidTr="00E3789F">
        <w:trPr>
          <w:trHeight w:val="70"/>
        </w:trPr>
        <w:tc>
          <w:tcPr>
            <w:tcW w:w="4819" w:type="dxa"/>
            <w:gridSpan w:val="2"/>
            <w:vAlign w:val="center"/>
          </w:tcPr>
          <w:p w:rsidR="00537411" w:rsidRPr="00E3789F" w:rsidRDefault="00537411" w:rsidP="00E3789F">
            <w:pPr>
              <w:bidi w:val="0"/>
              <w:ind w:left="176"/>
              <w:rPr>
                <w:rFonts w:cs="Times New Roman"/>
                <w:sz w:val="16"/>
                <w:szCs w:val="16"/>
                <w:rtl/>
              </w:rPr>
            </w:pPr>
          </w:p>
        </w:tc>
        <w:tc>
          <w:tcPr>
            <w:tcW w:w="4820" w:type="dxa"/>
            <w:vAlign w:val="center"/>
          </w:tcPr>
          <w:p w:rsidR="00537411" w:rsidRPr="00E3789F" w:rsidRDefault="00537411" w:rsidP="00E3789F">
            <w:pPr>
              <w:tabs>
                <w:tab w:val="left" w:pos="2840"/>
                <w:tab w:val="right" w:pos="3969"/>
                <w:tab w:val="right" w:pos="4111"/>
                <w:tab w:val="right" w:pos="4395"/>
              </w:tabs>
              <w:bidi w:val="0"/>
              <w:rPr>
                <w:rFonts w:cs="Times New Roman"/>
                <w:sz w:val="16"/>
                <w:szCs w:val="16"/>
                <w:rtl/>
              </w:rPr>
            </w:pPr>
          </w:p>
        </w:tc>
      </w:tr>
      <w:tr w:rsidR="00537411" w:rsidRPr="00E3789F" w:rsidTr="00E3789F">
        <w:trPr>
          <w:trHeight w:val="340"/>
        </w:trPr>
        <w:tc>
          <w:tcPr>
            <w:tcW w:w="4819" w:type="dxa"/>
            <w:gridSpan w:val="2"/>
            <w:vAlign w:val="center"/>
          </w:tcPr>
          <w:p w:rsidR="00537411" w:rsidRPr="00E3789F" w:rsidRDefault="00537411" w:rsidP="00E3789F">
            <w:pPr>
              <w:bidi w:val="0"/>
              <w:ind w:left="176"/>
              <w:rPr>
                <w:rFonts w:cs="Times New Roman"/>
                <w:b/>
                <w:bCs/>
                <w:sz w:val="22"/>
                <w:szCs w:val="22"/>
                <w:rtl/>
              </w:rPr>
            </w:pPr>
          </w:p>
        </w:tc>
        <w:tc>
          <w:tcPr>
            <w:tcW w:w="4820" w:type="dxa"/>
            <w:vAlign w:val="center"/>
          </w:tcPr>
          <w:p w:rsidR="00537411" w:rsidRPr="00E3789F" w:rsidRDefault="00537411" w:rsidP="00E3789F">
            <w:pPr>
              <w:numPr>
                <w:ilvl w:val="0"/>
                <w:numId w:val="5"/>
              </w:numPr>
              <w:tabs>
                <w:tab w:val="clear" w:pos="1004"/>
                <w:tab w:val="num" w:pos="284"/>
              </w:tabs>
              <w:bidi w:val="0"/>
              <w:ind w:left="0" w:firstLine="0"/>
              <w:rPr>
                <w:rFonts w:cs="Times New Roman"/>
                <w:b/>
                <w:bCs/>
                <w:sz w:val="22"/>
                <w:szCs w:val="22"/>
              </w:rPr>
            </w:pPr>
            <w:r w:rsidRPr="00E3789F">
              <w:rPr>
                <w:rFonts w:cs="Times New Roman"/>
                <w:b/>
                <w:bCs/>
                <w:sz w:val="22"/>
                <w:szCs w:val="22"/>
                <w:lang w:eastAsia="en-US"/>
              </w:rPr>
              <w:t>Report Preparation</w:t>
            </w:r>
          </w:p>
        </w:tc>
      </w:tr>
      <w:tr w:rsidR="00537411" w:rsidRPr="00E3789F" w:rsidTr="00E3789F">
        <w:trPr>
          <w:trHeight w:val="340"/>
        </w:trPr>
        <w:tc>
          <w:tcPr>
            <w:tcW w:w="4819" w:type="dxa"/>
            <w:gridSpan w:val="2"/>
            <w:vAlign w:val="center"/>
          </w:tcPr>
          <w:p w:rsidR="00537411" w:rsidRPr="00E3789F" w:rsidRDefault="00537411" w:rsidP="00E3789F">
            <w:pPr>
              <w:bidi w:val="0"/>
              <w:ind w:left="176"/>
              <w:rPr>
                <w:rFonts w:cs="Times New Roman"/>
                <w:sz w:val="22"/>
                <w:szCs w:val="22"/>
                <w:rtl/>
              </w:rPr>
            </w:pPr>
          </w:p>
        </w:tc>
        <w:tc>
          <w:tcPr>
            <w:tcW w:w="4820" w:type="dxa"/>
            <w:vAlign w:val="center"/>
          </w:tcPr>
          <w:p w:rsidR="00537411" w:rsidRPr="00E3789F" w:rsidRDefault="00537411" w:rsidP="00E3789F">
            <w:pPr>
              <w:bidi w:val="0"/>
              <w:ind w:firstLine="318"/>
              <w:rPr>
                <w:rFonts w:cs="Times New Roman"/>
                <w:sz w:val="22"/>
                <w:szCs w:val="22"/>
              </w:rPr>
            </w:pPr>
            <w:r w:rsidRPr="00E3789F">
              <w:rPr>
                <w:rFonts w:cs="Times New Roman"/>
                <w:sz w:val="22"/>
                <w:szCs w:val="22"/>
                <w:lang w:eastAsia="en-US"/>
              </w:rPr>
              <w:t>Musaab Abu Baker</w:t>
            </w:r>
            <w:r w:rsidRPr="00E3789F">
              <w:rPr>
                <w:rFonts w:cs="Times New Roman"/>
                <w:sz w:val="22"/>
                <w:szCs w:val="22"/>
              </w:rPr>
              <w:t xml:space="preserve"> </w:t>
            </w:r>
          </w:p>
        </w:tc>
      </w:tr>
      <w:tr w:rsidR="00537411" w:rsidRPr="00E3789F" w:rsidTr="00E3789F">
        <w:trPr>
          <w:trHeight w:val="340"/>
        </w:trPr>
        <w:tc>
          <w:tcPr>
            <w:tcW w:w="4819" w:type="dxa"/>
            <w:gridSpan w:val="2"/>
            <w:vAlign w:val="center"/>
          </w:tcPr>
          <w:p w:rsidR="00537411" w:rsidRPr="00E3789F" w:rsidRDefault="00537411" w:rsidP="00E3789F">
            <w:pPr>
              <w:bidi w:val="0"/>
              <w:ind w:left="176"/>
              <w:rPr>
                <w:rFonts w:cs="Times New Roman"/>
                <w:sz w:val="22"/>
                <w:szCs w:val="22"/>
                <w:rtl/>
              </w:rPr>
            </w:pPr>
          </w:p>
        </w:tc>
        <w:tc>
          <w:tcPr>
            <w:tcW w:w="4820" w:type="dxa"/>
            <w:vAlign w:val="center"/>
          </w:tcPr>
          <w:p w:rsidR="00537411" w:rsidRPr="00E3789F" w:rsidRDefault="009C0CFE" w:rsidP="00E3789F">
            <w:pPr>
              <w:bidi w:val="0"/>
              <w:ind w:firstLine="318"/>
              <w:rPr>
                <w:rFonts w:cs="Times New Roman"/>
                <w:sz w:val="22"/>
                <w:szCs w:val="22"/>
              </w:rPr>
            </w:pPr>
            <w:r w:rsidRPr="00E3789F">
              <w:rPr>
                <w:rFonts w:cs="Times New Roman"/>
                <w:sz w:val="22"/>
                <w:szCs w:val="22"/>
              </w:rPr>
              <w:t>Reham H</w:t>
            </w:r>
            <w:r w:rsidR="00024F0B" w:rsidRPr="00E3789F">
              <w:rPr>
                <w:rFonts w:cs="Times New Roman"/>
                <w:sz w:val="22"/>
                <w:szCs w:val="22"/>
              </w:rPr>
              <w:t>use</w:t>
            </w:r>
            <w:r w:rsidRPr="00E3789F">
              <w:rPr>
                <w:rFonts w:cs="Times New Roman"/>
                <w:sz w:val="22"/>
                <w:szCs w:val="22"/>
              </w:rPr>
              <w:t>in</w:t>
            </w:r>
          </w:p>
        </w:tc>
      </w:tr>
      <w:tr w:rsidR="00537411" w:rsidRPr="00E3789F" w:rsidTr="00E3789F">
        <w:trPr>
          <w:trHeight w:val="340"/>
        </w:trPr>
        <w:tc>
          <w:tcPr>
            <w:tcW w:w="4819" w:type="dxa"/>
            <w:gridSpan w:val="2"/>
            <w:vAlign w:val="center"/>
          </w:tcPr>
          <w:p w:rsidR="00537411" w:rsidRPr="00E3789F" w:rsidRDefault="00537411" w:rsidP="00E3789F">
            <w:pPr>
              <w:bidi w:val="0"/>
              <w:ind w:left="176"/>
              <w:rPr>
                <w:rFonts w:cs="Times New Roman"/>
                <w:sz w:val="22"/>
                <w:szCs w:val="22"/>
                <w:rtl/>
              </w:rPr>
            </w:pPr>
          </w:p>
        </w:tc>
        <w:tc>
          <w:tcPr>
            <w:tcW w:w="4820" w:type="dxa"/>
            <w:vAlign w:val="center"/>
          </w:tcPr>
          <w:p w:rsidR="00537411" w:rsidRPr="00E3789F" w:rsidRDefault="009C0CFE" w:rsidP="00E3789F">
            <w:pPr>
              <w:bidi w:val="0"/>
              <w:ind w:firstLine="318"/>
              <w:rPr>
                <w:rFonts w:cs="Times New Roman"/>
                <w:sz w:val="22"/>
                <w:szCs w:val="22"/>
              </w:rPr>
            </w:pPr>
            <w:r w:rsidRPr="00E3789F">
              <w:rPr>
                <w:rFonts w:cs="Times New Roman"/>
                <w:sz w:val="22"/>
                <w:szCs w:val="22"/>
              </w:rPr>
              <w:t>Maryam Al-Khatib</w:t>
            </w:r>
          </w:p>
        </w:tc>
      </w:tr>
      <w:tr w:rsidR="00537411" w:rsidRPr="00E3789F" w:rsidTr="00E3789F">
        <w:trPr>
          <w:trHeight w:val="174"/>
        </w:trPr>
        <w:tc>
          <w:tcPr>
            <w:tcW w:w="4819" w:type="dxa"/>
            <w:gridSpan w:val="2"/>
            <w:vAlign w:val="center"/>
          </w:tcPr>
          <w:p w:rsidR="00537411" w:rsidRPr="00E3789F" w:rsidRDefault="00537411" w:rsidP="00E3789F">
            <w:pPr>
              <w:bidi w:val="0"/>
              <w:ind w:left="176"/>
              <w:rPr>
                <w:rFonts w:cs="Times New Roman"/>
                <w:sz w:val="14"/>
                <w:szCs w:val="14"/>
                <w:rtl/>
              </w:rPr>
            </w:pPr>
          </w:p>
        </w:tc>
        <w:tc>
          <w:tcPr>
            <w:tcW w:w="4820" w:type="dxa"/>
            <w:vAlign w:val="center"/>
          </w:tcPr>
          <w:p w:rsidR="00537411" w:rsidRPr="00E3789F" w:rsidRDefault="00537411" w:rsidP="00E3789F">
            <w:pPr>
              <w:bidi w:val="0"/>
              <w:ind w:left="282"/>
              <w:rPr>
                <w:rFonts w:cs="Times New Roman"/>
                <w:sz w:val="14"/>
                <w:szCs w:val="14"/>
                <w:rtl/>
              </w:rPr>
            </w:pPr>
          </w:p>
        </w:tc>
      </w:tr>
      <w:tr w:rsidR="00537411" w:rsidRPr="00E3789F" w:rsidTr="00E3789F">
        <w:trPr>
          <w:trHeight w:val="340"/>
        </w:trPr>
        <w:tc>
          <w:tcPr>
            <w:tcW w:w="4819" w:type="dxa"/>
            <w:gridSpan w:val="2"/>
            <w:vAlign w:val="center"/>
          </w:tcPr>
          <w:p w:rsidR="00537411" w:rsidRPr="00E3789F" w:rsidRDefault="00537411" w:rsidP="00E3789F">
            <w:pPr>
              <w:bidi w:val="0"/>
              <w:ind w:left="176"/>
              <w:rPr>
                <w:rFonts w:cs="Times New Roman"/>
                <w:b/>
                <w:bCs/>
                <w:sz w:val="22"/>
                <w:szCs w:val="22"/>
                <w:rtl/>
              </w:rPr>
            </w:pPr>
          </w:p>
        </w:tc>
        <w:tc>
          <w:tcPr>
            <w:tcW w:w="4820" w:type="dxa"/>
            <w:vAlign w:val="center"/>
          </w:tcPr>
          <w:p w:rsidR="00537411" w:rsidRPr="00E3789F" w:rsidRDefault="00537411" w:rsidP="00E3789F">
            <w:pPr>
              <w:numPr>
                <w:ilvl w:val="0"/>
                <w:numId w:val="6"/>
              </w:numPr>
              <w:tabs>
                <w:tab w:val="clear" w:pos="1004"/>
                <w:tab w:val="num" w:pos="284"/>
              </w:tabs>
              <w:bidi w:val="0"/>
              <w:ind w:left="0" w:firstLine="0"/>
              <w:rPr>
                <w:rFonts w:cs="Times New Roman"/>
                <w:b/>
                <w:bCs/>
                <w:sz w:val="22"/>
                <w:szCs w:val="22"/>
              </w:rPr>
            </w:pPr>
            <w:r w:rsidRPr="00E3789F">
              <w:rPr>
                <w:rFonts w:cs="Times New Roman"/>
                <w:b/>
                <w:bCs/>
                <w:sz w:val="22"/>
                <w:szCs w:val="22"/>
                <w:lang w:eastAsia="en-US"/>
              </w:rPr>
              <w:t>Dissemination Standards</w:t>
            </w:r>
          </w:p>
        </w:tc>
      </w:tr>
      <w:tr w:rsidR="00537411" w:rsidRPr="00E3789F" w:rsidTr="00E3789F">
        <w:trPr>
          <w:trHeight w:val="340"/>
        </w:trPr>
        <w:tc>
          <w:tcPr>
            <w:tcW w:w="4819" w:type="dxa"/>
            <w:gridSpan w:val="2"/>
            <w:vAlign w:val="center"/>
          </w:tcPr>
          <w:p w:rsidR="00537411" w:rsidRPr="00E3789F" w:rsidRDefault="00537411" w:rsidP="00E3789F">
            <w:pPr>
              <w:bidi w:val="0"/>
              <w:ind w:firstLine="318"/>
              <w:rPr>
                <w:rFonts w:cs="Times New Roman"/>
                <w:sz w:val="22"/>
                <w:szCs w:val="22"/>
                <w:rtl/>
                <w:lang w:eastAsia="en-US"/>
              </w:rPr>
            </w:pPr>
          </w:p>
        </w:tc>
        <w:tc>
          <w:tcPr>
            <w:tcW w:w="4820" w:type="dxa"/>
            <w:vAlign w:val="center"/>
          </w:tcPr>
          <w:p w:rsidR="00537411" w:rsidRPr="00E3789F" w:rsidRDefault="00537411" w:rsidP="00E3789F">
            <w:pPr>
              <w:bidi w:val="0"/>
              <w:ind w:firstLine="318"/>
              <w:rPr>
                <w:rFonts w:cs="Times New Roman"/>
                <w:sz w:val="22"/>
                <w:szCs w:val="22"/>
                <w:lang w:eastAsia="en-US"/>
              </w:rPr>
            </w:pPr>
            <w:r w:rsidRPr="00E3789F">
              <w:rPr>
                <w:rFonts w:cs="Times New Roman"/>
                <w:sz w:val="22"/>
                <w:szCs w:val="22"/>
                <w:lang w:eastAsia="en-US"/>
              </w:rPr>
              <w:t>Hanan Janajreh</w:t>
            </w:r>
          </w:p>
        </w:tc>
      </w:tr>
      <w:tr w:rsidR="00537411" w:rsidRPr="00E3789F" w:rsidTr="00E3789F">
        <w:trPr>
          <w:trHeight w:val="70"/>
        </w:trPr>
        <w:tc>
          <w:tcPr>
            <w:tcW w:w="4819" w:type="dxa"/>
            <w:gridSpan w:val="2"/>
            <w:vAlign w:val="center"/>
          </w:tcPr>
          <w:p w:rsidR="00537411" w:rsidRPr="00E3789F" w:rsidRDefault="00537411" w:rsidP="00E3789F">
            <w:pPr>
              <w:bidi w:val="0"/>
              <w:ind w:left="176"/>
              <w:rPr>
                <w:rFonts w:cs="Times New Roman"/>
                <w:sz w:val="18"/>
                <w:szCs w:val="18"/>
                <w:rtl/>
              </w:rPr>
            </w:pPr>
          </w:p>
        </w:tc>
        <w:tc>
          <w:tcPr>
            <w:tcW w:w="4820" w:type="dxa"/>
            <w:vAlign w:val="center"/>
          </w:tcPr>
          <w:p w:rsidR="00537411" w:rsidRPr="00E3789F" w:rsidRDefault="00537411" w:rsidP="00E3789F">
            <w:pPr>
              <w:bidi w:val="0"/>
              <w:ind w:left="282"/>
              <w:rPr>
                <w:rFonts w:cs="Times New Roman"/>
                <w:sz w:val="18"/>
                <w:szCs w:val="18"/>
                <w:rtl/>
              </w:rPr>
            </w:pPr>
          </w:p>
        </w:tc>
      </w:tr>
      <w:tr w:rsidR="00537411" w:rsidRPr="00E3789F" w:rsidTr="00E3789F">
        <w:trPr>
          <w:trHeight w:val="340"/>
        </w:trPr>
        <w:tc>
          <w:tcPr>
            <w:tcW w:w="4819" w:type="dxa"/>
            <w:gridSpan w:val="2"/>
            <w:vAlign w:val="center"/>
          </w:tcPr>
          <w:p w:rsidR="00537411" w:rsidRPr="00E3789F" w:rsidRDefault="00537411" w:rsidP="00E3789F">
            <w:pPr>
              <w:bidi w:val="0"/>
              <w:rPr>
                <w:rFonts w:cs="Times New Roman"/>
                <w:b/>
                <w:bCs/>
                <w:sz w:val="22"/>
                <w:szCs w:val="22"/>
                <w:rtl/>
              </w:rPr>
            </w:pPr>
          </w:p>
        </w:tc>
        <w:tc>
          <w:tcPr>
            <w:tcW w:w="4820" w:type="dxa"/>
            <w:vAlign w:val="center"/>
          </w:tcPr>
          <w:p w:rsidR="00537411" w:rsidRPr="00E3789F" w:rsidRDefault="00537411" w:rsidP="00E3789F">
            <w:pPr>
              <w:numPr>
                <w:ilvl w:val="0"/>
                <w:numId w:val="6"/>
              </w:numPr>
              <w:tabs>
                <w:tab w:val="clear" w:pos="1004"/>
                <w:tab w:val="num" w:pos="284"/>
              </w:tabs>
              <w:bidi w:val="0"/>
              <w:ind w:left="0" w:firstLine="0"/>
              <w:rPr>
                <w:rFonts w:cs="Times New Roman"/>
                <w:b/>
                <w:bCs/>
                <w:sz w:val="22"/>
                <w:szCs w:val="22"/>
              </w:rPr>
            </w:pPr>
            <w:r w:rsidRPr="00E3789F">
              <w:rPr>
                <w:rFonts w:cs="Times New Roman"/>
                <w:b/>
                <w:bCs/>
                <w:sz w:val="22"/>
                <w:szCs w:val="22"/>
                <w:lang w:eastAsia="en-US"/>
              </w:rPr>
              <w:t>Preliminary Review</w:t>
            </w:r>
          </w:p>
        </w:tc>
      </w:tr>
      <w:tr w:rsidR="00537411" w:rsidRPr="00E3789F" w:rsidTr="00E3789F">
        <w:trPr>
          <w:trHeight w:val="340"/>
        </w:trPr>
        <w:tc>
          <w:tcPr>
            <w:tcW w:w="4819" w:type="dxa"/>
            <w:gridSpan w:val="2"/>
            <w:vAlign w:val="center"/>
          </w:tcPr>
          <w:p w:rsidR="00537411" w:rsidRPr="00E3789F" w:rsidRDefault="00EA57C8" w:rsidP="00E3789F">
            <w:pPr>
              <w:bidi w:val="0"/>
              <w:rPr>
                <w:rFonts w:cs="Times New Roman"/>
                <w:sz w:val="22"/>
                <w:szCs w:val="22"/>
                <w:rtl/>
                <w:lang w:eastAsia="en-US"/>
              </w:rPr>
            </w:pPr>
            <w:r w:rsidRPr="00E3789F">
              <w:rPr>
                <w:rFonts w:cs="Times New Roman"/>
                <w:sz w:val="22"/>
                <w:szCs w:val="22"/>
                <w:lang w:eastAsia="en-US"/>
              </w:rPr>
              <w:t xml:space="preserve">Eng. </w:t>
            </w:r>
            <w:r w:rsidR="00537411" w:rsidRPr="00E3789F">
              <w:rPr>
                <w:rFonts w:cs="Times New Roman"/>
                <w:sz w:val="22"/>
                <w:szCs w:val="22"/>
                <w:lang w:eastAsia="en-US"/>
              </w:rPr>
              <w:t>Ramiz Obaid</w:t>
            </w:r>
          </w:p>
        </w:tc>
        <w:tc>
          <w:tcPr>
            <w:tcW w:w="4820" w:type="dxa"/>
            <w:vAlign w:val="center"/>
          </w:tcPr>
          <w:p w:rsidR="00537411" w:rsidRPr="00E3789F" w:rsidRDefault="008E2231" w:rsidP="00E3789F">
            <w:pPr>
              <w:bidi w:val="0"/>
              <w:ind w:firstLine="318"/>
              <w:rPr>
                <w:rFonts w:cs="Times New Roman"/>
                <w:sz w:val="22"/>
                <w:szCs w:val="22"/>
                <w:lang w:eastAsia="en-US"/>
              </w:rPr>
            </w:pPr>
            <w:r w:rsidRPr="00E3789F">
              <w:rPr>
                <w:rFonts w:cs="Times New Roman"/>
                <w:sz w:val="22"/>
                <w:szCs w:val="22"/>
                <w:lang w:eastAsia="en-US"/>
              </w:rPr>
              <w:t>Hiba Hindi</w:t>
            </w:r>
            <w:r w:rsidR="00C60DBC" w:rsidRPr="00E3789F">
              <w:rPr>
                <w:rFonts w:cs="Times New Roman"/>
                <w:sz w:val="22"/>
                <w:szCs w:val="22"/>
                <w:lang w:eastAsia="en-US"/>
              </w:rPr>
              <w:t xml:space="preserve"> </w:t>
            </w:r>
          </w:p>
        </w:tc>
      </w:tr>
      <w:tr w:rsidR="00B5797D" w:rsidRPr="00E3789F" w:rsidTr="00E3789F">
        <w:trPr>
          <w:trHeight w:val="340"/>
        </w:trPr>
        <w:tc>
          <w:tcPr>
            <w:tcW w:w="4819" w:type="dxa"/>
            <w:gridSpan w:val="2"/>
          </w:tcPr>
          <w:p w:rsidR="00B5797D" w:rsidRPr="00E3789F" w:rsidRDefault="003D5AFB" w:rsidP="00E3789F">
            <w:pPr>
              <w:bidi w:val="0"/>
              <w:rPr>
                <w:rFonts w:cs="Times New Roman"/>
                <w:sz w:val="22"/>
                <w:szCs w:val="22"/>
                <w:lang w:eastAsia="en-US"/>
              </w:rPr>
            </w:pPr>
            <w:r w:rsidRPr="00E3789F">
              <w:rPr>
                <w:rFonts w:cs="Times New Roman"/>
                <w:sz w:val="22"/>
                <w:szCs w:val="22"/>
                <w:lang w:eastAsia="en-US"/>
              </w:rPr>
              <w:t>Eng. Salah Al-Deen Al-Baba</w:t>
            </w:r>
          </w:p>
        </w:tc>
        <w:tc>
          <w:tcPr>
            <w:tcW w:w="4820" w:type="dxa"/>
            <w:vAlign w:val="center"/>
          </w:tcPr>
          <w:p w:rsidR="00B5797D" w:rsidRPr="00E3789F" w:rsidRDefault="00F76FC3" w:rsidP="00E3789F">
            <w:pPr>
              <w:bidi w:val="0"/>
              <w:rPr>
                <w:rFonts w:cs="Times New Roman"/>
                <w:sz w:val="22"/>
                <w:szCs w:val="22"/>
              </w:rPr>
            </w:pPr>
            <w:r w:rsidRPr="00E3789F">
              <w:rPr>
                <w:rFonts w:cs="Times New Roman"/>
                <w:sz w:val="22"/>
                <w:szCs w:val="22"/>
              </w:rPr>
              <w:t xml:space="preserve">     </w:t>
            </w:r>
            <w:r w:rsidR="00EA2F71" w:rsidRPr="00E3789F">
              <w:rPr>
                <w:rFonts w:cs="Times New Roman"/>
                <w:sz w:val="22"/>
                <w:szCs w:val="22"/>
              </w:rPr>
              <w:t>Hani Al-ahmad</w:t>
            </w:r>
          </w:p>
          <w:p w:rsidR="00EA2F71" w:rsidRPr="00E3789F" w:rsidRDefault="00EA2F71" w:rsidP="00E3789F">
            <w:pPr>
              <w:bidi w:val="0"/>
              <w:rPr>
                <w:rFonts w:cs="Times New Roman"/>
                <w:sz w:val="22"/>
                <w:szCs w:val="22"/>
              </w:rPr>
            </w:pPr>
            <w:r w:rsidRPr="00E3789F">
              <w:rPr>
                <w:rFonts w:cs="Times New Roman"/>
                <w:sz w:val="22"/>
                <w:szCs w:val="22"/>
              </w:rPr>
              <w:t xml:space="preserve">     Mohannad hama</w:t>
            </w:r>
            <w:r w:rsidR="006A1B2B" w:rsidRPr="00E3789F">
              <w:rPr>
                <w:rFonts w:cs="Times New Roman"/>
                <w:sz w:val="22"/>
                <w:szCs w:val="22"/>
              </w:rPr>
              <w:t>y</w:t>
            </w:r>
            <w:r w:rsidRPr="00E3789F">
              <w:rPr>
                <w:rFonts w:cs="Times New Roman"/>
                <w:sz w:val="22"/>
                <w:szCs w:val="22"/>
              </w:rPr>
              <w:t>el</w:t>
            </w:r>
          </w:p>
          <w:p w:rsidR="00EA2F71" w:rsidRPr="00E3789F" w:rsidRDefault="00EA2F71" w:rsidP="00E3789F">
            <w:pPr>
              <w:bidi w:val="0"/>
              <w:rPr>
                <w:rFonts w:cs="Times New Roman"/>
                <w:sz w:val="22"/>
                <w:szCs w:val="22"/>
              </w:rPr>
            </w:pPr>
            <w:r w:rsidRPr="00E3789F">
              <w:rPr>
                <w:rFonts w:cs="Times New Roman"/>
                <w:sz w:val="22"/>
                <w:szCs w:val="22"/>
              </w:rPr>
              <w:t xml:space="preserve">   </w:t>
            </w:r>
            <w:r w:rsidR="002C13B3" w:rsidRPr="00E3789F">
              <w:rPr>
                <w:rFonts w:cs="Times New Roman"/>
                <w:sz w:val="22"/>
                <w:szCs w:val="22"/>
              </w:rPr>
              <w:t xml:space="preserve"> </w:t>
            </w:r>
            <w:r w:rsidR="00206EEB" w:rsidRPr="00E3789F">
              <w:rPr>
                <w:rFonts w:cs="Times New Roman"/>
                <w:sz w:val="22"/>
                <w:szCs w:val="22"/>
              </w:rPr>
              <w:t xml:space="preserve"> Ahma</w:t>
            </w:r>
            <w:r w:rsidR="00AA25C3" w:rsidRPr="00E3789F">
              <w:rPr>
                <w:rFonts w:cs="Times New Roman"/>
                <w:sz w:val="22"/>
                <w:szCs w:val="22"/>
              </w:rPr>
              <w:t xml:space="preserve">d </w:t>
            </w:r>
            <w:proofErr w:type="spellStart"/>
            <w:r w:rsidR="00AA25C3" w:rsidRPr="00E3789F">
              <w:rPr>
                <w:rFonts w:cs="Times New Roman"/>
                <w:sz w:val="22"/>
                <w:szCs w:val="22"/>
              </w:rPr>
              <w:t>oma</w:t>
            </w:r>
            <w:r w:rsidRPr="00E3789F">
              <w:rPr>
                <w:rFonts w:cs="Times New Roman"/>
                <w:sz w:val="22"/>
                <w:szCs w:val="22"/>
              </w:rPr>
              <w:t>r</w:t>
            </w:r>
            <w:proofErr w:type="spellEnd"/>
            <w:r w:rsidRPr="00E3789F">
              <w:rPr>
                <w:rFonts w:cs="Times New Roman"/>
                <w:sz w:val="22"/>
                <w:szCs w:val="22"/>
              </w:rPr>
              <w:t xml:space="preserve"> </w:t>
            </w:r>
          </w:p>
        </w:tc>
      </w:tr>
      <w:tr w:rsidR="00B5797D" w:rsidRPr="00E3789F" w:rsidTr="00E3789F">
        <w:trPr>
          <w:trHeight w:val="82"/>
        </w:trPr>
        <w:tc>
          <w:tcPr>
            <w:tcW w:w="4819" w:type="dxa"/>
            <w:gridSpan w:val="2"/>
            <w:vAlign w:val="center"/>
          </w:tcPr>
          <w:p w:rsidR="00B5797D" w:rsidRPr="00E3789F" w:rsidRDefault="00B5797D" w:rsidP="00E3789F">
            <w:pPr>
              <w:bidi w:val="0"/>
              <w:rPr>
                <w:rFonts w:cs="Times New Roman"/>
                <w:sz w:val="18"/>
                <w:szCs w:val="18"/>
                <w:rtl/>
              </w:rPr>
            </w:pPr>
          </w:p>
        </w:tc>
        <w:tc>
          <w:tcPr>
            <w:tcW w:w="4820" w:type="dxa"/>
            <w:vAlign w:val="center"/>
          </w:tcPr>
          <w:p w:rsidR="00B5797D" w:rsidRPr="00E3789F" w:rsidRDefault="00B5797D" w:rsidP="00E3789F">
            <w:pPr>
              <w:bidi w:val="0"/>
              <w:ind w:left="282"/>
              <w:rPr>
                <w:rFonts w:cs="Times New Roman"/>
                <w:sz w:val="18"/>
                <w:szCs w:val="18"/>
                <w:rtl/>
              </w:rPr>
            </w:pPr>
          </w:p>
        </w:tc>
      </w:tr>
      <w:tr w:rsidR="00B5797D" w:rsidRPr="00E3789F" w:rsidTr="00E3789F">
        <w:trPr>
          <w:trHeight w:val="340"/>
        </w:trPr>
        <w:tc>
          <w:tcPr>
            <w:tcW w:w="4819" w:type="dxa"/>
            <w:gridSpan w:val="2"/>
            <w:vAlign w:val="center"/>
          </w:tcPr>
          <w:p w:rsidR="00B5797D" w:rsidRPr="00E3789F" w:rsidRDefault="00B5797D" w:rsidP="00E3789F">
            <w:pPr>
              <w:bidi w:val="0"/>
              <w:rPr>
                <w:rFonts w:cs="Times New Roman"/>
                <w:sz w:val="22"/>
                <w:szCs w:val="22"/>
                <w:rtl/>
              </w:rPr>
            </w:pPr>
          </w:p>
        </w:tc>
        <w:tc>
          <w:tcPr>
            <w:tcW w:w="4820" w:type="dxa"/>
            <w:vAlign w:val="center"/>
          </w:tcPr>
          <w:p w:rsidR="00F76FC3" w:rsidRPr="00E3789F" w:rsidRDefault="00B5797D" w:rsidP="00E3789F">
            <w:pPr>
              <w:numPr>
                <w:ilvl w:val="0"/>
                <w:numId w:val="6"/>
              </w:numPr>
              <w:tabs>
                <w:tab w:val="clear" w:pos="1004"/>
                <w:tab w:val="right" w:pos="284"/>
                <w:tab w:val="num" w:pos="567"/>
              </w:tabs>
              <w:bidi w:val="0"/>
              <w:ind w:left="0" w:firstLine="0"/>
              <w:rPr>
                <w:rFonts w:cs="Times New Roman"/>
                <w:b/>
                <w:bCs/>
                <w:sz w:val="22"/>
                <w:szCs w:val="22"/>
              </w:rPr>
            </w:pPr>
            <w:r w:rsidRPr="00E3789F">
              <w:rPr>
                <w:rFonts w:cs="Times New Roman"/>
                <w:b/>
                <w:bCs/>
                <w:sz w:val="22"/>
                <w:szCs w:val="22"/>
                <w:lang w:eastAsia="en-US"/>
              </w:rPr>
              <w:t>Final Review</w:t>
            </w:r>
          </w:p>
          <w:p w:rsidR="0081742A" w:rsidRPr="00E3789F" w:rsidRDefault="00F76FC3" w:rsidP="00E3789F">
            <w:pPr>
              <w:bidi w:val="0"/>
              <w:ind w:right="720"/>
              <w:rPr>
                <w:rFonts w:cs="Times New Roman"/>
                <w:sz w:val="22"/>
                <w:szCs w:val="22"/>
              </w:rPr>
            </w:pPr>
            <w:r w:rsidRPr="00E3789F">
              <w:rPr>
                <w:rFonts w:cs="Times New Roman"/>
                <w:b/>
                <w:bCs/>
                <w:sz w:val="22"/>
                <w:szCs w:val="22"/>
                <w:lang w:eastAsia="en-US"/>
              </w:rPr>
              <w:t xml:space="preserve">   </w:t>
            </w:r>
            <w:r w:rsidR="00B5797D" w:rsidRPr="00E3789F">
              <w:rPr>
                <w:rFonts w:cs="Times New Roman"/>
                <w:b/>
                <w:bCs/>
                <w:sz w:val="22"/>
                <w:szCs w:val="22"/>
                <w:lang w:eastAsia="en-US"/>
              </w:rPr>
              <w:t xml:space="preserve"> </w:t>
            </w:r>
            <w:r w:rsidRPr="00E3789F">
              <w:rPr>
                <w:rFonts w:cs="Times New Roman"/>
                <w:sz w:val="22"/>
                <w:szCs w:val="22"/>
              </w:rPr>
              <w:t xml:space="preserve"> </w:t>
            </w:r>
            <w:proofErr w:type="spellStart"/>
            <w:r w:rsidRPr="00E3789F">
              <w:rPr>
                <w:rFonts w:cs="Times New Roman"/>
                <w:sz w:val="22"/>
                <w:szCs w:val="22"/>
              </w:rPr>
              <w:t>Saleh</w:t>
            </w:r>
            <w:proofErr w:type="spellEnd"/>
            <w:r w:rsidRPr="00E3789F">
              <w:rPr>
                <w:rFonts w:cs="Times New Roman"/>
                <w:sz w:val="22"/>
                <w:szCs w:val="22"/>
              </w:rPr>
              <w:t xml:space="preserve"> Al-</w:t>
            </w:r>
            <w:proofErr w:type="spellStart"/>
            <w:r w:rsidRPr="00E3789F">
              <w:rPr>
                <w:rFonts w:cs="Times New Roman"/>
                <w:sz w:val="22"/>
                <w:szCs w:val="22"/>
              </w:rPr>
              <w:t>Kafri</w:t>
            </w:r>
            <w:proofErr w:type="spellEnd"/>
            <w:r w:rsidRPr="00E3789F">
              <w:rPr>
                <w:rFonts w:cs="Times New Roman"/>
                <w:sz w:val="22"/>
                <w:szCs w:val="22"/>
              </w:rPr>
              <w:t xml:space="preserve">, </w:t>
            </w:r>
            <w:proofErr w:type="spellStart"/>
            <w:r w:rsidRPr="00E3789F">
              <w:rPr>
                <w:rFonts w:cs="Times New Roman"/>
                <w:sz w:val="22"/>
                <w:szCs w:val="22"/>
              </w:rPr>
              <w:t>Ph.D</w:t>
            </w:r>
            <w:proofErr w:type="spellEnd"/>
          </w:p>
        </w:tc>
      </w:tr>
      <w:tr w:rsidR="00B5797D" w:rsidRPr="00E3789F" w:rsidTr="00E3789F">
        <w:trPr>
          <w:trHeight w:val="340"/>
        </w:trPr>
        <w:tc>
          <w:tcPr>
            <w:tcW w:w="4819" w:type="dxa"/>
            <w:gridSpan w:val="2"/>
            <w:vAlign w:val="center"/>
          </w:tcPr>
          <w:p w:rsidR="00B5797D" w:rsidRPr="00E3789F" w:rsidRDefault="00B5797D" w:rsidP="00E3789F">
            <w:pPr>
              <w:bidi w:val="0"/>
              <w:rPr>
                <w:rFonts w:cs="Times New Roman"/>
                <w:sz w:val="22"/>
                <w:szCs w:val="22"/>
                <w:lang w:eastAsia="en-US"/>
              </w:rPr>
            </w:pPr>
            <w:r w:rsidRPr="00E3789F">
              <w:rPr>
                <w:rFonts w:cs="Times New Roman"/>
                <w:sz w:val="22"/>
                <w:szCs w:val="22"/>
                <w:lang w:eastAsia="en-US"/>
              </w:rPr>
              <w:t>Abdallah Lahloh</w:t>
            </w:r>
          </w:p>
        </w:tc>
        <w:tc>
          <w:tcPr>
            <w:tcW w:w="4820" w:type="dxa"/>
            <w:vAlign w:val="center"/>
          </w:tcPr>
          <w:p w:rsidR="00B5797D" w:rsidRPr="00E3789F" w:rsidRDefault="00B5797D" w:rsidP="00E3789F">
            <w:pPr>
              <w:bidi w:val="0"/>
              <w:ind w:firstLine="318"/>
              <w:rPr>
                <w:rFonts w:cs="Times New Roman"/>
                <w:sz w:val="22"/>
                <w:szCs w:val="22"/>
                <w:lang w:eastAsia="en-US"/>
              </w:rPr>
            </w:pPr>
            <w:r w:rsidRPr="00E3789F">
              <w:rPr>
                <w:rFonts w:cs="Times New Roman"/>
                <w:sz w:val="22"/>
                <w:szCs w:val="22"/>
                <w:lang w:eastAsia="en-US"/>
              </w:rPr>
              <w:t>Mohammad Qlalwah</w:t>
            </w:r>
          </w:p>
        </w:tc>
      </w:tr>
      <w:tr w:rsidR="00B5797D" w:rsidRPr="00E3789F" w:rsidTr="00E3789F">
        <w:trPr>
          <w:trHeight w:val="268"/>
        </w:trPr>
        <w:tc>
          <w:tcPr>
            <w:tcW w:w="4819" w:type="dxa"/>
            <w:gridSpan w:val="2"/>
            <w:vAlign w:val="center"/>
          </w:tcPr>
          <w:p w:rsidR="00B5797D" w:rsidRPr="00E3789F" w:rsidRDefault="00B5797D" w:rsidP="00E3789F">
            <w:pPr>
              <w:bidi w:val="0"/>
              <w:rPr>
                <w:rFonts w:cs="Times New Roman"/>
                <w:sz w:val="18"/>
                <w:szCs w:val="18"/>
                <w:rtl/>
              </w:rPr>
            </w:pPr>
          </w:p>
        </w:tc>
        <w:tc>
          <w:tcPr>
            <w:tcW w:w="4820" w:type="dxa"/>
            <w:vAlign w:val="center"/>
          </w:tcPr>
          <w:p w:rsidR="00B5797D" w:rsidRPr="00E3789F" w:rsidRDefault="00B5797D" w:rsidP="00E3789F">
            <w:pPr>
              <w:bidi w:val="0"/>
              <w:ind w:left="282"/>
              <w:rPr>
                <w:rFonts w:cs="Times New Roman"/>
                <w:sz w:val="18"/>
                <w:szCs w:val="18"/>
                <w:rtl/>
              </w:rPr>
            </w:pPr>
          </w:p>
        </w:tc>
      </w:tr>
      <w:tr w:rsidR="00B5797D" w:rsidRPr="00E3789F" w:rsidTr="00E3789F">
        <w:trPr>
          <w:trHeight w:val="340"/>
        </w:trPr>
        <w:tc>
          <w:tcPr>
            <w:tcW w:w="4819" w:type="dxa"/>
            <w:gridSpan w:val="2"/>
            <w:vAlign w:val="center"/>
          </w:tcPr>
          <w:p w:rsidR="00B5797D" w:rsidRPr="00E3789F" w:rsidRDefault="00B5797D" w:rsidP="00E3789F">
            <w:pPr>
              <w:bidi w:val="0"/>
              <w:rPr>
                <w:rFonts w:cs="Times New Roman"/>
                <w:sz w:val="22"/>
                <w:szCs w:val="22"/>
                <w:rtl/>
              </w:rPr>
            </w:pPr>
          </w:p>
        </w:tc>
        <w:tc>
          <w:tcPr>
            <w:tcW w:w="4820" w:type="dxa"/>
            <w:vAlign w:val="center"/>
          </w:tcPr>
          <w:p w:rsidR="00B5797D" w:rsidRPr="00E3789F" w:rsidRDefault="00B5797D" w:rsidP="00E3789F">
            <w:pPr>
              <w:numPr>
                <w:ilvl w:val="0"/>
                <w:numId w:val="6"/>
              </w:numPr>
              <w:tabs>
                <w:tab w:val="clear" w:pos="1004"/>
                <w:tab w:val="right" w:pos="284"/>
              </w:tabs>
              <w:bidi w:val="0"/>
              <w:ind w:left="0" w:right="0" w:firstLine="0"/>
              <w:rPr>
                <w:rFonts w:cs="Times New Roman"/>
                <w:sz w:val="22"/>
                <w:szCs w:val="22"/>
                <w:rtl/>
              </w:rPr>
            </w:pPr>
            <w:r w:rsidRPr="00E3789F">
              <w:rPr>
                <w:rFonts w:cs="Times New Roman"/>
                <w:b/>
                <w:bCs/>
                <w:sz w:val="22"/>
                <w:szCs w:val="22"/>
                <w:lang w:eastAsia="en-US"/>
              </w:rPr>
              <w:t>Overall Supervision</w:t>
            </w:r>
          </w:p>
        </w:tc>
      </w:tr>
      <w:tr w:rsidR="00792E75" w:rsidRPr="00E3789F" w:rsidTr="00E3789F">
        <w:trPr>
          <w:trHeight w:val="340"/>
        </w:trPr>
        <w:tc>
          <w:tcPr>
            <w:tcW w:w="2693" w:type="dxa"/>
            <w:vAlign w:val="center"/>
          </w:tcPr>
          <w:p w:rsidR="00792E75" w:rsidRPr="00E3789F" w:rsidRDefault="00792E75" w:rsidP="00E3789F">
            <w:pPr>
              <w:bidi w:val="0"/>
              <w:rPr>
                <w:rFonts w:cs="Times New Roman"/>
                <w:sz w:val="22"/>
                <w:szCs w:val="22"/>
                <w:lang w:eastAsia="en-US"/>
              </w:rPr>
            </w:pPr>
            <w:r w:rsidRPr="00E3789F">
              <w:rPr>
                <w:rFonts w:cs="Times New Roman"/>
                <w:sz w:val="22"/>
                <w:szCs w:val="22"/>
                <w:lang w:eastAsia="en-US"/>
              </w:rPr>
              <w:t xml:space="preserve">Minister of  </w:t>
            </w:r>
            <w:r w:rsidR="00E3789F" w:rsidRPr="00E3789F">
              <w:rPr>
                <w:rFonts w:cs="Times New Roman"/>
                <w:sz w:val="22"/>
                <w:szCs w:val="22"/>
                <w:lang w:eastAsia="en-US"/>
              </w:rPr>
              <w:t xml:space="preserve">Agriculture </w:t>
            </w:r>
            <w:r w:rsidRPr="00E3789F">
              <w:rPr>
                <w:rFonts w:cs="Times New Roman"/>
                <w:sz w:val="22"/>
                <w:szCs w:val="22"/>
                <w:lang w:eastAsia="en-US"/>
              </w:rPr>
              <w:t xml:space="preserve">         </w:t>
            </w:r>
          </w:p>
        </w:tc>
        <w:tc>
          <w:tcPr>
            <w:tcW w:w="2126" w:type="dxa"/>
            <w:vAlign w:val="center"/>
          </w:tcPr>
          <w:p w:rsidR="00792E75" w:rsidRPr="00E3789F" w:rsidRDefault="00792E75" w:rsidP="00E3789F">
            <w:pPr>
              <w:tabs>
                <w:tab w:val="right" w:pos="-99"/>
                <w:tab w:val="right" w:pos="0"/>
                <w:tab w:val="right" w:pos="178"/>
              </w:tabs>
              <w:bidi w:val="0"/>
              <w:rPr>
                <w:rFonts w:cs="Times New Roman"/>
                <w:sz w:val="22"/>
                <w:szCs w:val="22"/>
                <w:lang w:eastAsia="en-US"/>
              </w:rPr>
            </w:pPr>
            <w:r w:rsidRPr="00E3789F">
              <w:rPr>
                <w:rFonts w:cs="Times New Roman"/>
                <w:sz w:val="22"/>
                <w:szCs w:val="22"/>
                <w:lang w:eastAsia="en-US"/>
              </w:rPr>
              <w:t>Sufian Sultan, Ph.D</w:t>
            </w:r>
          </w:p>
        </w:tc>
        <w:tc>
          <w:tcPr>
            <w:tcW w:w="4820" w:type="dxa"/>
            <w:vAlign w:val="center"/>
          </w:tcPr>
          <w:p w:rsidR="00792E75" w:rsidRPr="00E3789F" w:rsidRDefault="00792E75" w:rsidP="00E3789F">
            <w:pPr>
              <w:bidi w:val="0"/>
              <w:ind w:firstLine="318"/>
              <w:rPr>
                <w:rFonts w:cs="Times New Roman"/>
                <w:sz w:val="22"/>
                <w:szCs w:val="22"/>
                <w:rtl/>
                <w:lang w:eastAsia="en-US"/>
              </w:rPr>
            </w:pPr>
            <w:r w:rsidRPr="00E3789F">
              <w:rPr>
                <w:rFonts w:cs="Times New Roman"/>
                <w:sz w:val="22"/>
                <w:szCs w:val="22"/>
                <w:lang w:eastAsia="en-US"/>
              </w:rPr>
              <w:t>Ola Awad              President of  PCBS</w:t>
            </w:r>
          </w:p>
        </w:tc>
      </w:tr>
      <w:tr w:rsidR="00B5797D" w:rsidRPr="00E3789F" w:rsidTr="00E3789F">
        <w:trPr>
          <w:trHeight w:val="340"/>
        </w:trPr>
        <w:tc>
          <w:tcPr>
            <w:tcW w:w="4819" w:type="dxa"/>
            <w:gridSpan w:val="2"/>
            <w:vAlign w:val="center"/>
          </w:tcPr>
          <w:p w:rsidR="00B5797D" w:rsidRPr="00E3789F" w:rsidRDefault="00B5797D" w:rsidP="00E3789F">
            <w:pPr>
              <w:bidi w:val="0"/>
              <w:rPr>
                <w:rFonts w:cs="Times New Roman"/>
                <w:sz w:val="22"/>
                <w:szCs w:val="22"/>
                <w:lang w:eastAsia="en-US"/>
              </w:rPr>
            </w:pPr>
          </w:p>
        </w:tc>
        <w:tc>
          <w:tcPr>
            <w:tcW w:w="4820" w:type="dxa"/>
            <w:vAlign w:val="center"/>
          </w:tcPr>
          <w:p w:rsidR="00B5797D" w:rsidRPr="00E3789F" w:rsidRDefault="00B5797D" w:rsidP="00E3789F">
            <w:pPr>
              <w:bidi w:val="0"/>
              <w:ind w:firstLine="318"/>
              <w:rPr>
                <w:rFonts w:cs="Times New Roman"/>
                <w:sz w:val="22"/>
                <w:szCs w:val="22"/>
                <w:rtl/>
                <w:lang w:eastAsia="en-US"/>
              </w:rPr>
            </w:pPr>
          </w:p>
        </w:tc>
      </w:tr>
    </w:tbl>
    <w:p w:rsidR="009F19CB" w:rsidRDefault="00537411" w:rsidP="006D436C">
      <w:pPr>
        <w:bidi w:val="0"/>
        <w:ind w:firstLine="318"/>
        <w:rPr>
          <w:rFonts w:cs="Times New Roman"/>
          <w:b/>
          <w:bCs/>
          <w:sz w:val="28"/>
          <w:szCs w:val="28"/>
          <w:lang w:eastAsia="en-US"/>
        </w:rPr>
      </w:pPr>
      <w:r w:rsidRPr="006D436C">
        <w:rPr>
          <w:rFonts w:cs="Times New Roman"/>
          <w:sz w:val="24"/>
          <w:szCs w:val="24"/>
          <w:lang w:eastAsia="en-US"/>
        </w:rPr>
        <w:br w:type="textWrapping" w:clear="all"/>
      </w:r>
    </w:p>
    <w:p w:rsidR="00BB4723" w:rsidRDefault="00BB4723" w:rsidP="005D1168">
      <w:pPr>
        <w:tabs>
          <w:tab w:val="left" w:pos="3960"/>
        </w:tabs>
        <w:bidi w:val="0"/>
        <w:jc w:val="both"/>
        <w:rPr>
          <w:rFonts w:cs="Times New Roman"/>
          <w:b/>
          <w:bCs/>
          <w:sz w:val="24"/>
          <w:szCs w:val="24"/>
          <w:lang w:eastAsia="en-US"/>
        </w:rPr>
      </w:pPr>
      <w:r>
        <w:rPr>
          <w:rFonts w:cs="Times New Roman"/>
          <w:b/>
          <w:bCs/>
          <w:sz w:val="28"/>
          <w:szCs w:val="28"/>
          <w:lang w:eastAsia="en-US"/>
        </w:rPr>
        <w:tab/>
        <w:t xml:space="preserve"> </w:t>
      </w:r>
    </w:p>
    <w:p w:rsidR="00BB4723" w:rsidRDefault="00BB4723" w:rsidP="005D1168">
      <w:pPr>
        <w:tabs>
          <w:tab w:val="right" w:pos="3969"/>
          <w:tab w:val="right" w:pos="4111"/>
          <w:tab w:val="right" w:pos="4253"/>
          <w:tab w:val="right" w:pos="4395"/>
          <w:tab w:val="left" w:pos="9287"/>
        </w:tabs>
        <w:bidi w:val="0"/>
        <w:ind w:left="709"/>
        <w:rPr>
          <w:rFonts w:cs="Times New Roman"/>
          <w:sz w:val="24"/>
          <w:szCs w:val="24"/>
          <w:lang w:eastAsia="en-US"/>
        </w:rPr>
      </w:pPr>
      <w:r>
        <w:rPr>
          <w:rFonts w:cs="Times New Roman"/>
          <w:sz w:val="24"/>
          <w:szCs w:val="24"/>
          <w:lang w:eastAsia="en-US"/>
        </w:rPr>
        <w:tab/>
      </w:r>
    </w:p>
    <w:p w:rsidR="00BB4723" w:rsidRDefault="00BB4723" w:rsidP="005D1168">
      <w:pPr>
        <w:tabs>
          <w:tab w:val="num" w:pos="720"/>
          <w:tab w:val="left" w:pos="3085"/>
          <w:tab w:val="left" w:pos="6629"/>
          <w:tab w:val="left" w:pos="9287"/>
        </w:tabs>
        <w:bidi w:val="0"/>
        <w:ind w:left="360" w:hanging="436"/>
        <w:rPr>
          <w:rFonts w:cs="Times New Roman"/>
          <w:sz w:val="24"/>
          <w:szCs w:val="24"/>
          <w:lang w:eastAsia="en-US"/>
        </w:rPr>
      </w:pPr>
      <w:r>
        <w:rPr>
          <w:rFonts w:cs="Times New Roman"/>
          <w:sz w:val="24"/>
          <w:szCs w:val="24"/>
          <w:lang w:eastAsia="en-US"/>
        </w:rPr>
        <w:tab/>
      </w:r>
    </w:p>
    <w:p w:rsidR="00BB4723" w:rsidRDefault="00BB4723" w:rsidP="005D1168">
      <w:pPr>
        <w:tabs>
          <w:tab w:val="num" w:pos="720"/>
          <w:tab w:val="left" w:pos="3085"/>
          <w:tab w:val="left" w:pos="6629"/>
          <w:tab w:val="left" w:pos="9287"/>
        </w:tabs>
        <w:bidi w:val="0"/>
        <w:ind w:left="360" w:hanging="436"/>
        <w:rPr>
          <w:rFonts w:cs="Times New Roman"/>
          <w:sz w:val="24"/>
          <w:szCs w:val="24"/>
          <w:lang w:eastAsia="en-US"/>
        </w:rPr>
      </w:pPr>
    </w:p>
    <w:p w:rsidR="00654CB1" w:rsidRDefault="00BB4723" w:rsidP="00654CB1">
      <w:pPr>
        <w:bidi w:val="0"/>
        <w:spacing w:before="40"/>
        <w:ind w:right="-1"/>
        <w:jc w:val="center"/>
        <w:rPr>
          <w:rFonts w:cs="Times New Roman"/>
          <w:b/>
          <w:bCs/>
          <w:sz w:val="28"/>
          <w:szCs w:val="28"/>
          <w:lang w:eastAsia="en-US"/>
        </w:rPr>
      </w:pPr>
      <w:r>
        <w:rPr>
          <w:rFonts w:cs="Times New Roman"/>
          <w:b/>
          <w:bCs/>
          <w:sz w:val="28"/>
          <w:szCs w:val="28"/>
          <w:lang w:eastAsia="en-US"/>
        </w:rPr>
        <w:br w:type="page"/>
      </w:r>
      <w:r w:rsidR="00654CB1" w:rsidDel="00654CB1">
        <w:rPr>
          <w:rFonts w:cs="Times New Roman"/>
          <w:b/>
          <w:bCs/>
          <w:sz w:val="28"/>
          <w:szCs w:val="28"/>
          <w:lang w:eastAsia="en-US"/>
        </w:rPr>
        <w:lastRenderedPageBreak/>
        <w:t xml:space="preserve"> </w:t>
      </w:r>
      <w:r>
        <w:rPr>
          <w:rFonts w:cs="Times New Roman"/>
          <w:b/>
          <w:bCs/>
          <w:sz w:val="28"/>
          <w:szCs w:val="28"/>
          <w:lang w:eastAsia="en-US"/>
        </w:rPr>
        <w:br w:type="page"/>
      </w:r>
    </w:p>
    <w:p w:rsidR="00104BF7" w:rsidRDefault="00104BF7" w:rsidP="00104BF7">
      <w:pPr>
        <w:pStyle w:val="Title"/>
        <w:rPr>
          <w:color w:val="000000" w:themeColor="text1"/>
        </w:rPr>
      </w:pPr>
      <w:r w:rsidRPr="00104BF7">
        <w:rPr>
          <w:color w:val="000000" w:themeColor="text1"/>
          <w:sz w:val="28"/>
          <w:szCs w:val="28"/>
        </w:rPr>
        <w:lastRenderedPageBreak/>
        <w:t>Notice for Users</w:t>
      </w:r>
    </w:p>
    <w:p w:rsidR="0073708D" w:rsidRPr="00FF6357" w:rsidRDefault="0073708D" w:rsidP="00104BF7">
      <w:pPr>
        <w:pStyle w:val="Title"/>
        <w:rPr>
          <w:color w:val="000000" w:themeColor="text1"/>
          <w:sz w:val="24"/>
          <w:szCs w:val="16"/>
        </w:rPr>
      </w:pPr>
    </w:p>
    <w:p w:rsidR="0073708D" w:rsidRDefault="0073708D" w:rsidP="00C4232B">
      <w:pPr>
        <w:pStyle w:val="ListParagraph"/>
        <w:numPr>
          <w:ilvl w:val="0"/>
          <w:numId w:val="14"/>
        </w:numPr>
        <w:bidi w:val="0"/>
        <w:ind w:left="426" w:right="-1" w:hanging="284"/>
        <w:jc w:val="lowKashida"/>
        <w:rPr>
          <w:rFonts w:cs="Times New Roman"/>
          <w:sz w:val="24"/>
          <w:szCs w:val="24"/>
          <w:lang w:eastAsia="en-US"/>
        </w:rPr>
      </w:pPr>
      <w:r w:rsidRPr="0073708D">
        <w:rPr>
          <w:rFonts w:cs="Times New Roman"/>
          <w:sz w:val="24"/>
          <w:szCs w:val="24"/>
          <w:lang w:eastAsia="en-US"/>
        </w:rPr>
        <w:t xml:space="preserve">Financial data were collected in NIS, but were converted and published in US dollars using the average exchange rate from October to December </w:t>
      </w:r>
      <w:r w:rsidR="00C4232B">
        <w:rPr>
          <w:rFonts w:cs="Times New Roman"/>
          <w:sz w:val="24"/>
          <w:szCs w:val="24"/>
          <w:lang w:eastAsia="en-US"/>
        </w:rPr>
        <w:t>2017</w:t>
      </w:r>
      <w:r w:rsidRPr="0073708D">
        <w:rPr>
          <w:rFonts w:cs="Times New Roman"/>
          <w:sz w:val="24"/>
          <w:szCs w:val="24"/>
          <w:lang w:eastAsia="en-US"/>
        </w:rPr>
        <w:t xml:space="preserve">: USD= </w:t>
      </w:r>
      <w:r w:rsidR="00C4232B">
        <w:rPr>
          <w:rFonts w:cs="Times New Roman"/>
          <w:sz w:val="24"/>
          <w:szCs w:val="24"/>
          <w:lang w:eastAsia="en-US"/>
        </w:rPr>
        <w:t>3.5125</w:t>
      </w:r>
      <w:r w:rsidRPr="0073708D">
        <w:rPr>
          <w:rFonts w:cs="Times New Roman"/>
          <w:sz w:val="24"/>
          <w:szCs w:val="24"/>
          <w:lang w:eastAsia="en-US"/>
        </w:rPr>
        <w:t xml:space="preserve"> NIS during that period.</w:t>
      </w:r>
    </w:p>
    <w:p w:rsidR="0073708D" w:rsidRPr="0073708D" w:rsidRDefault="0073708D" w:rsidP="00FF6357">
      <w:pPr>
        <w:pStyle w:val="ListParagraph"/>
        <w:bidi w:val="0"/>
        <w:ind w:left="426" w:right="-1" w:hanging="284"/>
        <w:jc w:val="lowKashida"/>
        <w:rPr>
          <w:rFonts w:cs="Times New Roman"/>
          <w:sz w:val="12"/>
          <w:szCs w:val="12"/>
          <w:lang w:eastAsia="en-US"/>
        </w:rPr>
      </w:pPr>
    </w:p>
    <w:p w:rsidR="0073708D" w:rsidRPr="0073708D" w:rsidRDefault="0073708D" w:rsidP="00FF6357">
      <w:pPr>
        <w:pStyle w:val="ListParagraph"/>
        <w:numPr>
          <w:ilvl w:val="0"/>
          <w:numId w:val="14"/>
        </w:numPr>
        <w:bidi w:val="0"/>
        <w:ind w:left="426" w:right="-1" w:hanging="284"/>
        <w:jc w:val="lowKashida"/>
        <w:rPr>
          <w:rFonts w:cs="Times New Roman"/>
          <w:sz w:val="24"/>
          <w:szCs w:val="24"/>
          <w:lang w:eastAsia="en-US"/>
        </w:rPr>
      </w:pPr>
      <w:r w:rsidRPr="0073708D">
        <w:rPr>
          <w:rFonts w:cs="Times New Roman"/>
          <w:sz w:val="24"/>
          <w:szCs w:val="24"/>
          <w:lang w:eastAsia="en-US"/>
        </w:rPr>
        <w:t>Differences in the results of certain indicators are due to approximation.</w:t>
      </w:r>
    </w:p>
    <w:p w:rsidR="0073708D" w:rsidRPr="0073708D" w:rsidRDefault="0073708D" w:rsidP="00FF6357">
      <w:pPr>
        <w:pStyle w:val="ListParagraph"/>
        <w:bidi w:val="0"/>
        <w:ind w:left="426" w:right="-1" w:hanging="284"/>
        <w:jc w:val="lowKashida"/>
        <w:rPr>
          <w:rFonts w:cs="Times New Roman"/>
          <w:sz w:val="12"/>
          <w:szCs w:val="12"/>
          <w:lang w:eastAsia="en-US"/>
        </w:rPr>
      </w:pPr>
      <w:r w:rsidRPr="0073708D">
        <w:rPr>
          <w:rFonts w:cs="Times New Roman"/>
          <w:sz w:val="24"/>
          <w:szCs w:val="24"/>
          <w:lang w:eastAsia="en-US"/>
        </w:rPr>
        <w:t xml:space="preserve"> </w:t>
      </w:r>
    </w:p>
    <w:p w:rsidR="0073708D" w:rsidRPr="0073708D" w:rsidRDefault="0073708D" w:rsidP="00FF6357">
      <w:pPr>
        <w:pStyle w:val="ListParagraph"/>
        <w:numPr>
          <w:ilvl w:val="0"/>
          <w:numId w:val="14"/>
        </w:numPr>
        <w:bidi w:val="0"/>
        <w:ind w:left="426" w:right="-1" w:hanging="284"/>
        <w:jc w:val="lowKashida"/>
        <w:rPr>
          <w:rFonts w:cs="Times New Roman"/>
          <w:sz w:val="24"/>
          <w:szCs w:val="24"/>
          <w:lang w:eastAsia="en-US"/>
        </w:rPr>
      </w:pPr>
      <w:r w:rsidRPr="0073708D">
        <w:rPr>
          <w:rFonts w:cs="Times New Roman"/>
          <w:sz w:val="24"/>
          <w:szCs w:val="24"/>
          <w:lang w:eastAsia="en-US"/>
        </w:rPr>
        <w:t>There are no olive p</w:t>
      </w:r>
      <w:r w:rsidR="00C92E51">
        <w:rPr>
          <w:rFonts w:cs="Times New Roman"/>
          <w:sz w:val="24"/>
          <w:szCs w:val="24"/>
          <w:lang w:eastAsia="en-US"/>
        </w:rPr>
        <w:t xml:space="preserve">resses in Jericho and Al-Aghwar. </w:t>
      </w:r>
      <w:r w:rsidRPr="0073708D">
        <w:rPr>
          <w:rFonts w:cs="Times New Roman"/>
          <w:sz w:val="24"/>
          <w:szCs w:val="24"/>
          <w:lang w:eastAsia="en-US"/>
        </w:rPr>
        <w:t xml:space="preserve">The data of selected governorates were merged to maintain data confidentiality as stated in the General Statistics Law </w:t>
      </w:r>
      <w:r w:rsidR="00FF6357">
        <w:rPr>
          <w:rFonts w:cs="Times New Roman"/>
          <w:sz w:val="24"/>
          <w:szCs w:val="24"/>
          <w:lang w:eastAsia="en-US"/>
        </w:rPr>
        <w:t xml:space="preserve">       </w:t>
      </w:r>
      <w:r w:rsidRPr="0073708D">
        <w:rPr>
          <w:rFonts w:cs="Times New Roman"/>
          <w:sz w:val="24"/>
          <w:szCs w:val="24"/>
          <w:lang w:eastAsia="en-US"/>
        </w:rPr>
        <w:t>of 2000.</w:t>
      </w:r>
    </w:p>
    <w:p w:rsidR="0073708D" w:rsidRPr="0073708D" w:rsidRDefault="0073708D" w:rsidP="0073708D">
      <w:pPr>
        <w:pStyle w:val="ListParagraph"/>
        <w:bidi w:val="0"/>
        <w:ind w:left="862" w:right="-1"/>
        <w:jc w:val="lowKashida"/>
        <w:rPr>
          <w:rFonts w:cs="Times New Roman"/>
          <w:sz w:val="12"/>
          <w:szCs w:val="12"/>
          <w:lang w:eastAsia="en-US"/>
        </w:rPr>
      </w:pPr>
    </w:p>
    <w:p w:rsidR="00104BF7" w:rsidRPr="0073708D" w:rsidRDefault="00104BF7" w:rsidP="0049134B">
      <w:pPr>
        <w:bidi w:val="0"/>
        <w:ind w:left="426" w:right="-1"/>
        <w:jc w:val="lowKashida"/>
        <w:rPr>
          <w:rFonts w:cs="Times New Roman"/>
          <w:sz w:val="24"/>
          <w:szCs w:val="24"/>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353427" w:rsidRDefault="00353427" w:rsidP="00353427">
      <w:pPr>
        <w:bidi w:val="0"/>
        <w:jc w:val="center"/>
        <w:rPr>
          <w:rFonts w:cs="Times New Roman"/>
          <w:b/>
          <w:bCs/>
          <w:sz w:val="28"/>
          <w:szCs w:val="28"/>
          <w:lang w:eastAsia="en-US"/>
        </w:rPr>
      </w:pPr>
    </w:p>
    <w:p w:rsidR="00353427" w:rsidRDefault="00353427" w:rsidP="0035342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49134B" w:rsidRPr="00630777" w:rsidRDefault="0049134B" w:rsidP="00600690">
      <w:pPr>
        <w:bidi w:val="0"/>
        <w:jc w:val="center"/>
        <w:rPr>
          <w:rFonts w:cs="Simplified Arabic"/>
          <w:b/>
          <w:bCs/>
          <w:color w:val="000000" w:themeColor="text1"/>
          <w:sz w:val="28"/>
          <w:szCs w:val="28"/>
        </w:rPr>
      </w:pPr>
      <w:r w:rsidRPr="00630777">
        <w:rPr>
          <w:rFonts w:cs="Simplified Arabic"/>
          <w:b/>
          <w:bCs/>
          <w:color w:val="000000" w:themeColor="text1"/>
          <w:sz w:val="28"/>
          <w:szCs w:val="28"/>
        </w:rPr>
        <w:lastRenderedPageBreak/>
        <w:t>Table of Contents</w:t>
      </w:r>
    </w:p>
    <w:p w:rsidR="0049134B" w:rsidRPr="00FF6357" w:rsidRDefault="0049134B" w:rsidP="00630777">
      <w:pPr>
        <w:bidi w:val="0"/>
        <w:jc w:val="center"/>
        <w:rPr>
          <w:rFonts w:cs="Simplified Arabic"/>
          <w:b/>
          <w:bCs/>
          <w:color w:val="000000" w:themeColor="text1"/>
          <w:sz w:val="22"/>
          <w:szCs w:val="22"/>
          <w:rtl/>
        </w:rPr>
      </w:pPr>
    </w:p>
    <w:tbl>
      <w:tblPr>
        <w:tblW w:w="9072" w:type="dxa"/>
        <w:jc w:val="center"/>
        <w:tblLayout w:type="fixed"/>
        <w:tblLook w:val="0000"/>
      </w:tblPr>
      <w:tblGrid>
        <w:gridCol w:w="1868"/>
        <w:gridCol w:w="6006"/>
        <w:gridCol w:w="1198"/>
      </w:tblGrid>
      <w:tr w:rsidR="0049134B" w:rsidRPr="00FF6357" w:rsidTr="003B7378">
        <w:trPr>
          <w:trHeight w:val="284"/>
          <w:tblHeader/>
          <w:jc w:val="center"/>
        </w:trPr>
        <w:tc>
          <w:tcPr>
            <w:tcW w:w="1868" w:type="dxa"/>
            <w:vAlign w:val="center"/>
          </w:tcPr>
          <w:p w:rsidR="0049134B" w:rsidRPr="00FF6357" w:rsidRDefault="0049134B" w:rsidP="00FF6357">
            <w:pPr>
              <w:bidi w:val="0"/>
              <w:rPr>
                <w:rFonts w:cs="Times New Roman"/>
                <w:b/>
                <w:bCs/>
                <w:color w:val="000000" w:themeColor="text1"/>
                <w:sz w:val="24"/>
                <w:szCs w:val="24"/>
                <w:rtl/>
              </w:rPr>
            </w:pPr>
            <w:r w:rsidRPr="00FF6357">
              <w:rPr>
                <w:rFonts w:cs="Times New Roman"/>
                <w:b/>
                <w:bCs/>
                <w:color w:val="000000" w:themeColor="text1"/>
                <w:sz w:val="24"/>
                <w:szCs w:val="24"/>
              </w:rPr>
              <w:t>Subject</w:t>
            </w:r>
          </w:p>
        </w:tc>
        <w:tc>
          <w:tcPr>
            <w:tcW w:w="6006" w:type="dxa"/>
            <w:vAlign w:val="center"/>
          </w:tcPr>
          <w:p w:rsidR="0049134B" w:rsidRPr="00FF6357" w:rsidRDefault="0049134B" w:rsidP="00FF6357">
            <w:pPr>
              <w:bidi w:val="0"/>
              <w:rPr>
                <w:rFonts w:cs="Times New Roman"/>
                <w:b/>
                <w:bCs/>
                <w:color w:val="000000" w:themeColor="text1"/>
                <w:sz w:val="24"/>
                <w:szCs w:val="24"/>
                <w:rtl/>
              </w:rPr>
            </w:pPr>
          </w:p>
        </w:tc>
        <w:tc>
          <w:tcPr>
            <w:tcW w:w="1198" w:type="dxa"/>
            <w:vAlign w:val="center"/>
          </w:tcPr>
          <w:p w:rsidR="0049134B" w:rsidRPr="00FF6357" w:rsidRDefault="0049134B" w:rsidP="00FF6357">
            <w:pPr>
              <w:bidi w:val="0"/>
              <w:jc w:val="center"/>
              <w:rPr>
                <w:rFonts w:cs="Times New Roman"/>
                <w:b/>
                <w:bCs/>
                <w:color w:val="000000" w:themeColor="text1"/>
                <w:sz w:val="24"/>
                <w:szCs w:val="24"/>
                <w:rtl/>
              </w:rPr>
            </w:pPr>
            <w:r w:rsidRPr="00FF6357">
              <w:rPr>
                <w:rFonts w:cs="Times New Roman"/>
                <w:b/>
                <w:bCs/>
                <w:color w:val="000000" w:themeColor="text1"/>
                <w:sz w:val="24"/>
                <w:szCs w:val="24"/>
              </w:rPr>
              <w:t>Page</w:t>
            </w:r>
          </w:p>
        </w:tc>
      </w:tr>
      <w:tr w:rsidR="0049134B" w:rsidRPr="00FF6357" w:rsidTr="003B7378">
        <w:trPr>
          <w:trHeight w:val="284"/>
          <w:tblHeader/>
          <w:jc w:val="center"/>
        </w:trPr>
        <w:tc>
          <w:tcPr>
            <w:tcW w:w="1868" w:type="dxa"/>
            <w:vAlign w:val="center"/>
          </w:tcPr>
          <w:p w:rsidR="0049134B" w:rsidRPr="00FF6357" w:rsidRDefault="0049134B" w:rsidP="00FF6357">
            <w:pPr>
              <w:bidi w:val="0"/>
              <w:rPr>
                <w:rFonts w:cs="Times New Roman"/>
                <w:color w:val="000000" w:themeColor="text1"/>
                <w:sz w:val="12"/>
                <w:szCs w:val="12"/>
                <w:rtl/>
              </w:rPr>
            </w:pPr>
          </w:p>
        </w:tc>
        <w:tc>
          <w:tcPr>
            <w:tcW w:w="6006" w:type="dxa"/>
            <w:vAlign w:val="center"/>
          </w:tcPr>
          <w:p w:rsidR="0049134B" w:rsidRPr="00FF6357" w:rsidRDefault="0049134B" w:rsidP="00FF6357">
            <w:pPr>
              <w:bidi w:val="0"/>
              <w:rPr>
                <w:rFonts w:cs="Times New Roman"/>
                <w:color w:val="000000" w:themeColor="text1"/>
                <w:sz w:val="12"/>
                <w:szCs w:val="12"/>
                <w:rtl/>
              </w:rPr>
            </w:pPr>
          </w:p>
        </w:tc>
        <w:tc>
          <w:tcPr>
            <w:tcW w:w="1198" w:type="dxa"/>
            <w:vAlign w:val="center"/>
          </w:tcPr>
          <w:p w:rsidR="0049134B" w:rsidRPr="00FF6357" w:rsidRDefault="0049134B" w:rsidP="00FF6357">
            <w:pPr>
              <w:bidi w:val="0"/>
              <w:rPr>
                <w:rFonts w:cs="Times New Roman"/>
                <w:color w:val="000000" w:themeColor="text1"/>
                <w:sz w:val="12"/>
                <w:szCs w:val="12"/>
                <w:rtl/>
              </w:rPr>
            </w:pPr>
          </w:p>
        </w:tc>
      </w:tr>
      <w:tr w:rsidR="0049134B" w:rsidRPr="00FF6357" w:rsidTr="003B7378">
        <w:trPr>
          <w:trHeight w:val="284"/>
          <w:jc w:val="center"/>
        </w:trPr>
        <w:tc>
          <w:tcPr>
            <w:tcW w:w="1868" w:type="dxa"/>
            <w:vAlign w:val="center"/>
          </w:tcPr>
          <w:p w:rsidR="0049134B" w:rsidRPr="00FF6357" w:rsidRDefault="0049134B" w:rsidP="00FF6357">
            <w:pPr>
              <w:bidi w:val="0"/>
              <w:ind w:firstLine="150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Pr>
            </w:pPr>
            <w:r w:rsidRPr="00FF6357">
              <w:rPr>
                <w:rFonts w:cs="Times New Roman"/>
                <w:color w:val="000000" w:themeColor="text1"/>
                <w:sz w:val="24"/>
                <w:szCs w:val="24"/>
              </w:rPr>
              <w:t>List of Tables</w:t>
            </w:r>
          </w:p>
        </w:tc>
        <w:tc>
          <w:tcPr>
            <w:tcW w:w="1198" w:type="dxa"/>
            <w:vAlign w:val="center"/>
          </w:tcPr>
          <w:p w:rsidR="0049134B" w:rsidRPr="00FF6357" w:rsidRDefault="0049134B" w:rsidP="00FF6357">
            <w:pPr>
              <w:bidi w:val="0"/>
              <w:jc w:val="center"/>
              <w:rPr>
                <w:rFonts w:cs="Times New Roman"/>
                <w:color w:val="000000" w:themeColor="text1"/>
                <w:sz w:val="24"/>
                <w:szCs w:val="24"/>
                <w:rtl/>
              </w:rPr>
            </w:pPr>
          </w:p>
        </w:tc>
      </w:tr>
      <w:tr w:rsidR="0049134B" w:rsidRPr="00FF6357" w:rsidTr="003B7378">
        <w:trPr>
          <w:trHeight w:val="284"/>
          <w:jc w:val="center"/>
        </w:trPr>
        <w:tc>
          <w:tcPr>
            <w:tcW w:w="1868" w:type="dxa"/>
            <w:vAlign w:val="center"/>
          </w:tcPr>
          <w:p w:rsidR="0049134B" w:rsidRPr="00FF6357" w:rsidRDefault="0049134B" w:rsidP="00FF6357">
            <w:pPr>
              <w:pStyle w:val="Heading4"/>
              <w:ind w:firstLine="1504"/>
              <w:rPr>
                <w:rFonts w:cs="Times New Roman"/>
                <w:b/>
                <w:bCs/>
                <w:color w:val="000000" w:themeColor="text1"/>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Introduction</w:t>
            </w:r>
          </w:p>
        </w:tc>
        <w:tc>
          <w:tcPr>
            <w:tcW w:w="1198" w:type="dxa"/>
            <w:vAlign w:val="center"/>
          </w:tcPr>
          <w:p w:rsidR="0049134B" w:rsidRPr="00FF6357" w:rsidRDefault="0049134B" w:rsidP="00FF6357">
            <w:pPr>
              <w:pStyle w:val="Heading4"/>
              <w:jc w:val="center"/>
              <w:rPr>
                <w:rFonts w:cs="Times New Roman"/>
                <w:b/>
                <w:bCs/>
                <w:color w:val="000000" w:themeColor="text1"/>
                <w:rtl/>
              </w:rPr>
            </w:pPr>
          </w:p>
        </w:tc>
      </w:tr>
      <w:tr w:rsidR="0049134B" w:rsidRPr="00FF6357" w:rsidTr="003B7378">
        <w:trPr>
          <w:trHeight w:val="284"/>
          <w:jc w:val="center"/>
        </w:trPr>
        <w:tc>
          <w:tcPr>
            <w:tcW w:w="1868" w:type="dxa"/>
            <w:vAlign w:val="center"/>
          </w:tcPr>
          <w:p w:rsidR="0049134B" w:rsidRPr="00FF6357" w:rsidRDefault="0049134B" w:rsidP="00FF6357">
            <w:pPr>
              <w:bidi w:val="0"/>
              <w:rPr>
                <w:rFonts w:cs="Times New Roman"/>
                <w:color w:val="000000" w:themeColor="text1"/>
                <w:sz w:val="12"/>
                <w:szCs w:val="12"/>
                <w:rtl/>
              </w:rPr>
            </w:pPr>
          </w:p>
        </w:tc>
        <w:tc>
          <w:tcPr>
            <w:tcW w:w="6006" w:type="dxa"/>
            <w:vAlign w:val="center"/>
          </w:tcPr>
          <w:p w:rsidR="0049134B" w:rsidRPr="00FF6357" w:rsidRDefault="0049134B" w:rsidP="00FF6357">
            <w:pPr>
              <w:bidi w:val="0"/>
              <w:rPr>
                <w:rFonts w:cs="Times New Roman"/>
                <w:b/>
                <w:bCs/>
                <w:color w:val="000000" w:themeColor="text1"/>
                <w:sz w:val="12"/>
                <w:szCs w:val="12"/>
                <w:rtl/>
              </w:rPr>
            </w:pPr>
          </w:p>
        </w:tc>
        <w:tc>
          <w:tcPr>
            <w:tcW w:w="1198" w:type="dxa"/>
            <w:vAlign w:val="center"/>
          </w:tcPr>
          <w:p w:rsidR="0049134B" w:rsidRPr="00FF6357" w:rsidRDefault="0049134B" w:rsidP="00FF6357">
            <w:pPr>
              <w:bidi w:val="0"/>
              <w:jc w:val="center"/>
              <w:rPr>
                <w:rFonts w:cs="Times New Roman"/>
                <w:b/>
                <w:bCs/>
                <w:color w:val="000000" w:themeColor="text1"/>
                <w:sz w:val="12"/>
                <w:szCs w:val="12"/>
                <w:rtl/>
              </w:rPr>
            </w:pPr>
          </w:p>
        </w:tc>
      </w:tr>
      <w:tr w:rsidR="0049134B" w:rsidRPr="00FF6357" w:rsidTr="003B7378">
        <w:trPr>
          <w:trHeight w:val="284"/>
          <w:jc w:val="center"/>
        </w:trPr>
        <w:tc>
          <w:tcPr>
            <w:tcW w:w="1868"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Chapter One:</w:t>
            </w:r>
          </w:p>
        </w:tc>
        <w:tc>
          <w:tcPr>
            <w:tcW w:w="6006" w:type="dxa"/>
            <w:vAlign w:val="center"/>
          </w:tcPr>
          <w:p w:rsidR="0049134B" w:rsidRPr="00FF6357" w:rsidRDefault="0049134B" w:rsidP="00FF6357">
            <w:pPr>
              <w:bidi w:val="0"/>
              <w:rPr>
                <w:rFonts w:cs="Times New Roman"/>
                <w:b/>
                <w:bCs/>
                <w:color w:val="000000" w:themeColor="text1"/>
                <w:sz w:val="24"/>
                <w:szCs w:val="24"/>
              </w:rPr>
            </w:pPr>
            <w:r w:rsidRPr="00FF6357">
              <w:rPr>
                <w:rFonts w:cs="Times New Roman"/>
                <w:b/>
                <w:bCs/>
                <w:color w:val="000000" w:themeColor="text1"/>
                <w:sz w:val="24"/>
                <w:szCs w:val="24"/>
              </w:rPr>
              <w:t>Terms</w:t>
            </w:r>
            <w:r w:rsidR="00272572" w:rsidRPr="00FF6357">
              <w:rPr>
                <w:rFonts w:cs="Times New Roman"/>
                <w:b/>
                <w:bCs/>
                <w:color w:val="000000" w:themeColor="text1"/>
                <w:sz w:val="24"/>
                <w:szCs w:val="24"/>
              </w:rPr>
              <w:t xml:space="preserve"> and </w:t>
            </w:r>
            <w:r w:rsidRPr="00FF6357">
              <w:rPr>
                <w:rFonts w:cs="Times New Roman"/>
                <w:b/>
                <w:bCs/>
                <w:color w:val="000000" w:themeColor="text1"/>
                <w:sz w:val="24"/>
                <w:szCs w:val="24"/>
              </w:rPr>
              <w:t xml:space="preserve">Indicators </w:t>
            </w:r>
          </w:p>
        </w:tc>
        <w:tc>
          <w:tcPr>
            <w:tcW w:w="1198" w:type="dxa"/>
            <w:vAlign w:val="center"/>
          </w:tcPr>
          <w:p w:rsidR="0049134B" w:rsidRPr="00FF6357" w:rsidRDefault="0049134B" w:rsidP="00FF6357">
            <w:pPr>
              <w:bidi w:val="0"/>
              <w:jc w:val="center"/>
              <w:rPr>
                <w:rFonts w:cs="Times New Roman"/>
                <w:b/>
                <w:bCs/>
                <w:color w:val="000000" w:themeColor="text1"/>
                <w:sz w:val="24"/>
                <w:szCs w:val="24"/>
                <w:rtl/>
              </w:rPr>
            </w:pPr>
            <w:r w:rsidRPr="00FF6357">
              <w:rPr>
                <w:rFonts w:cs="Times New Roman"/>
                <w:b/>
                <w:bCs/>
                <w:color w:val="000000" w:themeColor="text1"/>
                <w:sz w:val="24"/>
                <w:szCs w:val="24"/>
              </w:rPr>
              <w:t>[</w:t>
            </w:r>
            <w:r w:rsidRPr="00FF6357">
              <w:rPr>
                <w:rFonts w:cs="Times New Roman"/>
                <w:b/>
                <w:bCs/>
                <w:color w:val="000000" w:themeColor="text1"/>
                <w:sz w:val="24"/>
                <w:szCs w:val="24"/>
                <w:rtl/>
              </w:rPr>
              <w:t>15</w:t>
            </w:r>
            <w:r w:rsidRPr="00FF6357">
              <w:rPr>
                <w:rFonts w:cs="Times New Roman"/>
                <w:b/>
                <w:bCs/>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bidi w:val="0"/>
              <w:rPr>
                <w:rFonts w:cs="Times New Roman"/>
                <w:color w:val="000000" w:themeColor="text1"/>
                <w:sz w:val="12"/>
                <w:szCs w:val="12"/>
                <w:rtl/>
              </w:rPr>
            </w:pPr>
          </w:p>
        </w:tc>
        <w:tc>
          <w:tcPr>
            <w:tcW w:w="6006" w:type="dxa"/>
            <w:vAlign w:val="center"/>
          </w:tcPr>
          <w:p w:rsidR="0049134B" w:rsidRPr="00FF6357" w:rsidRDefault="0049134B" w:rsidP="00FF6357">
            <w:pPr>
              <w:bidi w:val="0"/>
              <w:rPr>
                <w:rFonts w:cs="Times New Roman"/>
                <w:color w:val="000000" w:themeColor="text1"/>
                <w:sz w:val="12"/>
                <w:szCs w:val="12"/>
                <w:rtl/>
              </w:rPr>
            </w:pPr>
          </w:p>
        </w:tc>
        <w:tc>
          <w:tcPr>
            <w:tcW w:w="1198" w:type="dxa"/>
            <w:vAlign w:val="center"/>
          </w:tcPr>
          <w:p w:rsidR="0049134B" w:rsidRPr="00FF6357" w:rsidRDefault="0049134B" w:rsidP="00FF6357">
            <w:pPr>
              <w:bidi w:val="0"/>
              <w:rPr>
                <w:rFonts w:cs="Times New Roman"/>
                <w:color w:val="000000" w:themeColor="text1"/>
                <w:sz w:val="12"/>
                <w:szCs w:val="12"/>
                <w:rtl/>
              </w:rPr>
            </w:pPr>
          </w:p>
        </w:tc>
      </w:tr>
      <w:tr w:rsidR="0049134B" w:rsidRPr="00FF6357" w:rsidTr="003B7378">
        <w:trPr>
          <w:trHeight w:val="284"/>
          <w:jc w:val="center"/>
        </w:trPr>
        <w:tc>
          <w:tcPr>
            <w:tcW w:w="1868" w:type="dxa"/>
            <w:vAlign w:val="center"/>
          </w:tcPr>
          <w:p w:rsidR="0049134B" w:rsidRPr="00FF6357" w:rsidRDefault="0049134B" w:rsidP="00FF6357">
            <w:pPr>
              <w:bidi w:val="0"/>
              <w:rPr>
                <w:rFonts w:cs="Times New Roman"/>
                <w:color w:val="000000" w:themeColor="text1"/>
                <w:sz w:val="24"/>
                <w:szCs w:val="24"/>
              </w:rPr>
            </w:pPr>
            <w:r w:rsidRPr="00FF6357">
              <w:rPr>
                <w:rFonts w:cs="Times New Roman"/>
                <w:color w:val="000000" w:themeColor="text1"/>
                <w:sz w:val="24"/>
                <w:szCs w:val="24"/>
              </w:rPr>
              <w:t>Chapter Two:</w:t>
            </w:r>
          </w:p>
        </w:tc>
        <w:tc>
          <w:tcPr>
            <w:tcW w:w="6006" w:type="dxa"/>
            <w:vAlign w:val="center"/>
          </w:tcPr>
          <w:p w:rsidR="0049134B" w:rsidRPr="00FF6357" w:rsidRDefault="0049134B" w:rsidP="00FF6357">
            <w:pPr>
              <w:bidi w:val="0"/>
              <w:rPr>
                <w:rFonts w:cs="Times New Roman"/>
                <w:b/>
                <w:bCs/>
                <w:color w:val="000000" w:themeColor="text1"/>
                <w:sz w:val="24"/>
                <w:szCs w:val="24"/>
              </w:rPr>
            </w:pPr>
            <w:r w:rsidRPr="00FF6357">
              <w:rPr>
                <w:rFonts w:cs="Times New Roman"/>
                <w:b/>
                <w:bCs/>
                <w:color w:val="000000" w:themeColor="text1"/>
                <w:sz w:val="24"/>
                <w:szCs w:val="24"/>
              </w:rPr>
              <w:t>Main Findings</w:t>
            </w:r>
          </w:p>
        </w:tc>
        <w:tc>
          <w:tcPr>
            <w:tcW w:w="1198" w:type="dxa"/>
            <w:vAlign w:val="center"/>
          </w:tcPr>
          <w:p w:rsidR="0049134B" w:rsidRPr="00FF6357" w:rsidRDefault="0049134B" w:rsidP="00FF6357">
            <w:pPr>
              <w:tabs>
                <w:tab w:val="left" w:pos="282"/>
                <w:tab w:val="left" w:pos="424"/>
              </w:tabs>
              <w:bidi w:val="0"/>
              <w:jc w:val="center"/>
              <w:rPr>
                <w:rFonts w:cs="Times New Roman"/>
                <w:color w:val="000000" w:themeColor="text1"/>
                <w:sz w:val="24"/>
                <w:szCs w:val="24"/>
                <w:rtl/>
              </w:rPr>
            </w:pPr>
            <w:r w:rsidRPr="00FF6357">
              <w:rPr>
                <w:rFonts w:cs="Times New Roman"/>
                <w:color w:val="000000" w:themeColor="text1"/>
                <w:sz w:val="24"/>
                <w:szCs w:val="24"/>
              </w:rPr>
              <w:t>[</w:t>
            </w:r>
            <w:r w:rsidR="004A753A" w:rsidRPr="00FF6357">
              <w:rPr>
                <w:rFonts w:cs="Times New Roman"/>
                <w:color w:val="000000" w:themeColor="text1"/>
                <w:sz w:val="24"/>
                <w:szCs w:val="24"/>
                <w:rtl/>
              </w:rPr>
              <w:t>17</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numPr>
                <w:ilvl w:val="1"/>
                <w:numId w:val="16"/>
              </w:numPr>
              <w:tabs>
                <w:tab w:val="right" w:pos="180"/>
              </w:tabs>
              <w:autoSpaceDE/>
              <w:autoSpaceDN/>
              <w:bidi w:val="0"/>
              <w:ind w:right="1440"/>
              <w:rPr>
                <w:rFonts w:cs="Times New Roman"/>
                <w:color w:val="000000" w:themeColor="text1"/>
                <w:sz w:val="24"/>
                <w:szCs w:val="24"/>
              </w:rPr>
            </w:pPr>
            <w:r w:rsidRPr="00FF6357">
              <w:rPr>
                <w:rFonts w:cs="Times New Roman"/>
                <w:color w:val="000000" w:themeColor="text1"/>
                <w:sz w:val="24"/>
                <w:szCs w:val="24"/>
              </w:rPr>
              <w:t>Number of Presses</w:t>
            </w:r>
          </w:p>
        </w:tc>
        <w:tc>
          <w:tcPr>
            <w:tcW w:w="1198" w:type="dxa"/>
            <w:vAlign w:val="center"/>
          </w:tcPr>
          <w:p w:rsidR="0049134B" w:rsidRPr="00FF6357" w:rsidRDefault="0049134B" w:rsidP="00FF6357">
            <w:pPr>
              <w:bidi w:val="0"/>
              <w:jc w:val="center"/>
              <w:rPr>
                <w:rFonts w:cs="Times New Roman"/>
                <w:color w:val="000000" w:themeColor="text1"/>
                <w:sz w:val="24"/>
                <w:szCs w:val="24"/>
                <w:rtl/>
              </w:rPr>
            </w:pPr>
            <w:r w:rsidRPr="00FF6357">
              <w:rPr>
                <w:rFonts w:cs="Times New Roman"/>
                <w:color w:val="000000" w:themeColor="text1"/>
                <w:sz w:val="24"/>
                <w:szCs w:val="24"/>
              </w:rPr>
              <w:t>[</w:t>
            </w:r>
            <w:r w:rsidR="004A753A" w:rsidRPr="00FF6357">
              <w:rPr>
                <w:rFonts w:cs="Times New Roman"/>
                <w:color w:val="000000" w:themeColor="text1"/>
                <w:sz w:val="24"/>
                <w:szCs w:val="24"/>
                <w:rtl/>
              </w:rPr>
              <w:t>17</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numPr>
                <w:ilvl w:val="1"/>
                <w:numId w:val="16"/>
              </w:numPr>
              <w:tabs>
                <w:tab w:val="right" w:pos="180"/>
              </w:tabs>
              <w:autoSpaceDE/>
              <w:autoSpaceDN/>
              <w:bidi w:val="0"/>
              <w:ind w:right="1440"/>
              <w:rPr>
                <w:rFonts w:cs="Times New Roman"/>
                <w:color w:val="000000" w:themeColor="text1"/>
                <w:sz w:val="24"/>
                <w:szCs w:val="24"/>
              </w:rPr>
            </w:pPr>
            <w:r w:rsidRPr="00FF6357">
              <w:rPr>
                <w:rFonts w:cs="Times New Roman"/>
                <w:color w:val="000000" w:themeColor="text1"/>
                <w:sz w:val="24"/>
                <w:szCs w:val="24"/>
              </w:rPr>
              <w:t>Quantity of Pressed Olives</w:t>
            </w:r>
          </w:p>
        </w:tc>
        <w:tc>
          <w:tcPr>
            <w:tcW w:w="1198" w:type="dxa"/>
            <w:vAlign w:val="center"/>
          </w:tcPr>
          <w:p w:rsidR="0049134B" w:rsidRPr="00FF6357" w:rsidRDefault="0049134B" w:rsidP="00FF6357">
            <w:pPr>
              <w:bidi w:val="0"/>
              <w:jc w:val="center"/>
              <w:rPr>
                <w:rFonts w:cs="Times New Roman"/>
                <w:color w:val="000000" w:themeColor="text1"/>
                <w:sz w:val="24"/>
                <w:szCs w:val="24"/>
              </w:rPr>
            </w:pPr>
            <w:r w:rsidRPr="00FF6357">
              <w:rPr>
                <w:rFonts w:cs="Times New Roman"/>
                <w:color w:val="000000" w:themeColor="text1"/>
                <w:sz w:val="24"/>
                <w:szCs w:val="24"/>
              </w:rPr>
              <w:t>[</w:t>
            </w:r>
            <w:r w:rsidR="004A753A" w:rsidRPr="00FF6357">
              <w:rPr>
                <w:rFonts w:cs="Times New Roman"/>
                <w:color w:val="000000" w:themeColor="text1"/>
                <w:sz w:val="24"/>
                <w:szCs w:val="24"/>
                <w:rtl/>
              </w:rPr>
              <w:t>17</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numPr>
                <w:ilvl w:val="1"/>
                <w:numId w:val="16"/>
              </w:numPr>
              <w:tabs>
                <w:tab w:val="right" w:pos="180"/>
              </w:tabs>
              <w:autoSpaceDE/>
              <w:autoSpaceDN/>
              <w:bidi w:val="0"/>
              <w:ind w:right="1440"/>
              <w:rPr>
                <w:rFonts w:cs="Times New Roman"/>
                <w:color w:val="000000" w:themeColor="text1"/>
                <w:sz w:val="24"/>
                <w:szCs w:val="24"/>
              </w:rPr>
            </w:pPr>
            <w:r w:rsidRPr="00FF6357">
              <w:rPr>
                <w:rFonts w:cs="Times New Roman"/>
                <w:color w:val="000000" w:themeColor="text1"/>
                <w:sz w:val="24"/>
                <w:szCs w:val="24"/>
              </w:rPr>
              <w:t>Extraction Rate</w:t>
            </w:r>
          </w:p>
        </w:tc>
        <w:tc>
          <w:tcPr>
            <w:tcW w:w="1198" w:type="dxa"/>
            <w:vAlign w:val="center"/>
          </w:tcPr>
          <w:p w:rsidR="0049134B" w:rsidRPr="00FF6357" w:rsidRDefault="0049134B" w:rsidP="00FF6357">
            <w:pPr>
              <w:bidi w:val="0"/>
              <w:jc w:val="center"/>
              <w:rPr>
                <w:rFonts w:cs="Times New Roman"/>
                <w:color w:val="000000" w:themeColor="text1"/>
                <w:sz w:val="24"/>
                <w:szCs w:val="24"/>
                <w:rtl/>
              </w:rPr>
            </w:pPr>
            <w:r w:rsidRPr="00FF6357">
              <w:rPr>
                <w:rFonts w:cs="Times New Roman"/>
                <w:color w:val="000000" w:themeColor="text1"/>
                <w:sz w:val="24"/>
                <w:szCs w:val="24"/>
              </w:rPr>
              <w:t>[</w:t>
            </w:r>
            <w:r w:rsidR="004A753A" w:rsidRPr="00FF6357">
              <w:rPr>
                <w:rFonts w:cs="Times New Roman"/>
                <w:color w:val="000000" w:themeColor="text1"/>
                <w:sz w:val="24"/>
                <w:szCs w:val="24"/>
                <w:rtl/>
              </w:rPr>
              <w:t>18</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numPr>
                <w:ilvl w:val="1"/>
                <w:numId w:val="16"/>
              </w:numPr>
              <w:tabs>
                <w:tab w:val="right" w:pos="180"/>
              </w:tabs>
              <w:autoSpaceDE/>
              <w:autoSpaceDN/>
              <w:bidi w:val="0"/>
              <w:ind w:right="1440"/>
              <w:rPr>
                <w:rFonts w:cs="Times New Roman"/>
                <w:color w:val="000000" w:themeColor="text1"/>
                <w:sz w:val="24"/>
                <w:szCs w:val="24"/>
              </w:rPr>
            </w:pPr>
            <w:r w:rsidRPr="00FF6357">
              <w:rPr>
                <w:rFonts w:cs="Times New Roman"/>
                <w:color w:val="000000" w:themeColor="text1"/>
                <w:sz w:val="24"/>
                <w:szCs w:val="24"/>
              </w:rPr>
              <w:t>Employees and Compensation</w:t>
            </w:r>
          </w:p>
        </w:tc>
        <w:tc>
          <w:tcPr>
            <w:tcW w:w="1198" w:type="dxa"/>
            <w:vAlign w:val="center"/>
          </w:tcPr>
          <w:p w:rsidR="0049134B" w:rsidRPr="00FF6357" w:rsidRDefault="0049134B" w:rsidP="00FF6357">
            <w:pPr>
              <w:bidi w:val="0"/>
              <w:jc w:val="center"/>
              <w:rPr>
                <w:rFonts w:cs="Times New Roman"/>
                <w:color w:val="000000" w:themeColor="text1"/>
                <w:sz w:val="24"/>
                <w:szCs w:val="24"/>
                <w:rtl/>
              </w:rPr>
            </w:pPr>
            <w:r w:rsidRPr="00FF6357">
              <w:rPr>
                <w:rFonts w:cs="Times New Roman"/>
                <w:color w:val="000000" w:themeColor="text1"/>
                <w:sz w:val="24"/>
                <w:szCs w:val="24"/>
              </w:rPr>
              <w:t>[</w:t>
            </w:r>
            <w:r w:rsidR="004A753A" w:rsidRPr="00FF6357">
              <w:rPr>
                <w:rFonts w:cs="Times New Roman"/>
                <w:color w:val="000000" w:themeColor="text1"/>
                <w:sz w:val="24"/>
                <w:szCs w:val="24"/>
                <w:rtl/>
              </w:rPr>
              <w:t>18</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E3789F">
            <w:pPr>
              <w:numPr>
                <w:ilvl w:val="1"/>
                <w:numId w:val="16"/>
              </w:numPr>
              <w:tabs>
                <w:tab w:val="right" w:pos="180"/>
              </w:tabs>
              <w:autoSpaceDE/>
              <w:autoSpaceDN/>
              <w:bidi w:val="0"/>
              <w:rPr>
                <w:rFonts w:cs="Times New Roman"/>
                <w:color w:val="000000" w:themeColor="text1"/>
                <w:sz w:val="24"/>
                <w:szCs w:val="24"/>
              </w:rPr>
            </w:pPr>
            <w:r w:rsidRPr="00FF6357">
              <w:rPr>
                <w:rFonts w:cs="Times New Roman"/>
                <w:color w:val="000000" w:themeColor="text1"/>
                <w:sz w:val="24"/>
                <w:szCs w:val="24"/>
              </w:rPr>
              <w:t>Value Added, Intermediate Consumption</w:t>
            </w:r>
            <w:r w:rsidR="00E3789F">
              <w:rPr>
                <w:rFonts w:cs="Times New Roman"/>
                <w:color w:val="000000" w:themeColor="text1"/>
                <w:sz w:val="24"/>
                <w:szCs w:val="24"/>
              </w:rPr>
              <w:t xml:space="preserve"> </w:t>
            </w:r>
            <w:r w:rsidRPr="00FF6357">
              <w:rPr>
                <w:rFonts w:cs="Times New Roman"/>
                <w:color w:val="000000" w:themeColor="text1"/>
                <w:sz w:val="24"/>
                <w:szCs w:val="24"/>
              </w:rPr>
              <w:t>and Output</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6A314A">
              <w:rPr>
                <w:rFonts w:cs="Times New Roman" w:hint="cs"/>
                <w:color w:val="000000" w:themeColor="text1"/>
                <w:sz w:val="24"/>
                <w:szCs w:val="24"/>
                <w:rtl/>
              </w:rPr>
              <w:t>19</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numPr>
                <w:ilvl w:val="1"/>
                <w:numId w:val="16"/>
              </w:numPr>
              <w:tabs>
                <w:tab w:val="right" w:pos="180"/>
              </w:tabs>
              <w:autoSpaceDE/>
              <w:autoSpaceDN/>
              <w:bidi w:val="0"/>
              <w:ind w:right="1440"/>
              <w:rPr>
                <w:rFonts w:cs="Times New Roman"/>
                <w:color w:val="000000" w:themeColor="text1"/>
                <w:sz w:val="24"/>
                <w:szCs w:val="24"/>
              </w:rPr>
            </w:pPr>
            <w:r w:rsidRPr="00FF6357">
              <w:rPr>
                <w:rFonts w:cs="Times New Roman"/>
                <w:color w:val="000000" w:themeColor="text1"/>
                <w:sz w:val="24"/>
                <w:szCs w:val="24"/>
              </w:rPr>
              <w:t>Olive Press Waste</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6A314A">
              <w:rPr>
                <w:rFonts w:cs="Times New Roman" w:hint="cs"/>
                <w:color w:val="000000" w:themeColor="text1"/>
                <w:sz w:val="24"/>
                <w:szCs w:val="24"/>
                <w:rtl/>
              </w:rPr>
              <w:t>19</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bidi w:val="0"/>
              <w:rPr>
                <w:rFonts w:cs="Times New Roman"/>
                <w:color w:val="000000" w:themeColor="text1"/>
                <w:sz w:val="12"/>
                <w:szCs w:val="12"/>
                <w:rtl/>
              </w:rPr>
            </w:pPr>
          </w:p>
        </w:tc>
        <w:tc>
          <w:tcPr>
            <w:tcW w:w="6006" w:type="dxa"/>
            <w:vAlign w:val="center"/>
          </w:tcPr>
          <w:p w:rsidR="0049134B" w:rsidRPr="00FF6357" w:rsidRDefault="0049134B" w:rsidP="00FF6357">
            <w:pPr>
              <w:bidi w:val="0"/>
              <w:rPr>
                <w:rFonts w:cs="Times New Roman"/>
                <w:color w:val="000000" w:themeColor="text1"/>
                <w:sz w:val="12"/>
                <w:szCs w:val="12"/>
              </w:rPr>
            </w:pPr>
          </w:p>
        </w:tc>
        <w:tc>
          <w:tcPr>
            <w:tcW w:w="1198" w:type="dxa"/>
            <w:vAlign w:val="center"/>
          </w:tcPr>
          <w:p w:rsidR="0049134B" w:rsidRPr="00FF6357" w:rsidRDefault="0049134B" w:rsidP="00FF6357">
            <w:pPr>
              <w:bidi w:val="0"/>
              <w:rPr>
                <w:rFonts w:cs="Times New Roman"/>
                <w:color w:val="000000" w:themeColor="text1"/>
                <w:sz w:val="12"/>
                <w:szCs w:val="12"/>
                <w:rtl/>
              </w:rPr>
            </w:pPr>
          </w:p>
        </w:tc>
      </w:tr>
      <w:tr w:rsidR="0049134B" w:rsidRPr="00FF6357" w:rsidTr="003B7378">
        <w:trPr>
          <w:trHeight w:val="284"/>
          <w:jc w:val="center"/>
        </w:trPr>
        <w:tc>
          <w:tcPr>
            <w:tcW w:w="1868" w:type="dxa"/>
            <w:vAlign w:val="center"/>
          </w:tcPr>
          <w:p w:rsidR="0049134B" w:rsidRPr="00FF6357" w:rsidRDefault="0049134B" w:rsidP="00FF6357">
            <w:pPr>
              <w:bidi w:val="0"/>
              <w:rPr>
                <w:rFonts w:cs="Times New Roman"/>
                <w:color w:val="000000" w:themeColor="text1"/>
                <w:sz w:val="24"/>
                <w:szCs w:val="24"/>
              </w:rPr>
            </w:pPr>
            <w:r w:rsidRPr="00FF6357">
              <w:rPr>
                <w:rFonts w:cs="Times New Roman"/>
                <w:color w:val="000000" w:themeColor="text1"/>
                <w:sz w:val="24"/>
                <w:szCs w:val="24"/>
              </w:rPr>
              <w:t>Chapter Three:</w:t>
            </w:r>
          </w:p>
        </w:tc>
        <w:tc>
          <w:tcPr>
            <w:tcW w:w="6006" w:type="dxa"/>
            <w:vAlign w:val="center"/>
          </w:tcPr>
          <w:p w:rsidR="0049134B" w:rsidRPr="00FF6357" w:rsidRDefault="0049134B" w:rsidP="00FF6357">
            <w:pPr>
              <w:bidi w:val="0"/>
              <w:rPr>
                <w:rFonts w:cs="Times New Roman"/>
                <w:b/>
                <w:bCs/>
                <w:color w:val="000000" w:themeColor="text1"/>
                <w:sz w:val="24"/>
                <w:szCs w:val="24"/>
                <w:rtl/>
              </w:rPr>
            </w:pPr>
            <w:r w:rsidRPr="00FF6357">
              <w:rPr>
                <w:rFonts w:cs="Times New Roman"/>
                <w:b/>
                <w:bCs/>
                <w:color w:val="000000" w:themeColor="text1"/>
                <w:sz w:val="24"/>
                <w:szCs w:val="24"/>
              </w:rPr>
              <w:t>Methodology</w:t>
            </w:r>
          </w:p>
        </w:tc>
        <w:tc>
          <w:tcPr>
            <w:tcW w:w="1198" w:type="dxa"/>
            <w:vAlign w:val="center"/>
          </w:tcPr>
          <w:p w:rsidR="0049134B" w:rsidRPr="00FF6357" w:rsidRDefault="0049134B" w:rsidP="002C40FB">
            <w:pPr>
              <w:bidi w:val="0"/>
              <w:jc w:val="center"/>
              <w:rPr>
                <w:rFonts w:cs="Times New Roman"/>
                <w:b/>
                <w:bCs/>
                <w:color w:val="000000" w:themeColor="text1"/>
                <w:sz w:val="24"/>
                <w:szCs w:val="24"/>
                <w:rtl/>
              </w:rPr>
            </w:pPr>
            <w:r w:rsidRPr="00FF6357">
              <w:rPr>
                <w:rFonts w:cs="Times New Roman"/>
                <w:b/>
                <w:bCs/>
                <w:color w:val="000000" w:themeColor="text1"/>
                <w:sz w:val="24"/>
                <w:szCs w:val="24"/>
              </w:rPr>
              <w:t>[</w:t>
            </w:r>
            <w:r w:rsidR="002C40FB">
              <w:rPr>
                <w:rFonts w:cs="Times New Roman"/>
                <w:b/>
                <w:bCs/>
                <w:color w:val="000000" w:themeColor="text1"/>
                <w:sz w:val="24"/>
                <w:szCs w:val="24"/>
              </w:rPr>
              <w:t>21</w:t>
            </w:r>
            <w:r w:rsidRPr="00FF6357">
              <w:rPr>
                <w:rFonts w:cs="Times New Roman"/>
                <w:b/>
                <w:bCs/>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3.1  Survey Objectives</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color w:val="000000" w:themeColor="text1"/>
                <w:sz w:val="24"/>
                <w:szCs w:val="24"/>
              </w:rPr>
              <w:t>21</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3.2  Questionnaire</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color w:val="000000" w:themeColor="text1"/>
                <w:sz w:val="24"/>
                <w:szCs w:val="24"/>
              </w:rPr>
              <w:t>21</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 xml:space="preserve">3.3  </w:t>
            </w:r>
            <w:r w:rsidR="00101C98" w:rsidRPr="00FF6357">
              <w:rPr>
                <w:rFonts w:cs="Times New Roman"/>
                <w:color w:val="000000" w:themeColor="text1"/>
                <w:sz w:val="24"/>
                <w:szCs w:val="24"/>
              </w:rPr>
              <w:t>Frame and Coverage</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color w:val="000000" w:themeColor="text1"/>
                <w:sz w:val="24"/>
                <w:szCs w:val="24"/>
              </w:rPr>
              <w:t>21</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3.3.1  Target Population</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color w:val="000000" w:themeColor="text1"/>
                <w:sz w:val="24"/>
                <w:szCs w:val="24"/>
              </w:rPr>
              <w:t>21</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3.3.</w:t>
            </w:r>
            <w:r w:rsidR="00024DEF" w:rsidRPr="00FF6357">
              <w:rPr>
                <w:rFonts w:cs="Times New Roman"/>
                <w:color w:val="000000" w:themeColor="text1"/>
                <w:sz w:val="24"/>
                <w:szCs w:val="24"/>
              </w:rPr>
              <w:t>2</w:t>
            </w:r>
            <w:r w:rsidRPr="00FF6357">
              <w:rPr>
                <w:rFonts w:cs="Times New Roman"/>
                <w:color w:val="000000" w:themeColor="text1"/>
                <w:sz w:val="24"/>
                <w:szCs w:val="24"/>
              </w:rPr>
              <w:t xml:space="preserve">  Domains </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color w:val="000000" w:themeColor="text1"/>
                <w:sz w:val="24"/>
                <w:szCs w:val="24"/>
              </w:rPr>
              <w:t>21</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 xml:space="preserve">3.4  </w:t>
            </w:r>
            <w:r w:rsidR="00101C98" w:rsidRPr="00FF6357">
              <w:rPr>
                <w:rFonts w:cs="Times New Roman"/>
                <w:color w:val="000000" w:themeColor="text1"/>
                <w:sz w:val="24"/>
                <w:szCs w:val="24"/>
              </w:rPr>
              <w:t>Field Work Operation</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color w:val="000000" w:themeColor="text1"/>
                <w:sz w:val="24"/>
                <w:szCs w:val="24"/>
              </w:rPr>
              <w:t>21</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3.4.1  Training and Hiring  </w:t>
            </w:r>
          </w:p>
        </w:tc>
        <w:tc>
          <w:tcPr>
            <w:tcW w:w="1198" w:type="dxa"/>
            <w:vAlign w:val="center"/>
          </w:tcPr>
          <w:p w:rsidR="0049134B" w:rsidRPr="00FF6357" w:rsidRDefault="0049134B" w:rsidP="006A314A">
            <w:pPr>
              <w:bidi w:val="0"/>
              <w:jc w:val="center"/>
              <w:rPr>
                <w:rFonts w:cs="Times New Roman"/>
                <w:color w:val="000000" w:themeColor="text1"/>
                <w:sz w:val="24"/>
                <w:szCs w:val="24"/>
              </w:rPr>
            </w:pPr>
            <w:r w:rsidRPr="00FF6357">
              <w:rPr>
                <w:rFonts w:cs="Times New Roman"/>
                <w:color w:val="000000" w:themeColor="text1"/>
                <w:sz w:val="24"/>
                <w:szCs w:val="24"/>
              </w:rPr>
              <w:t>[</w:t>
            </w:r>
            <w:r w:rsidR="002C40FB">
              <w:rPr>
                <w:rFonts w:cs="Times New Roman"/>
                <w:color w:val="000000" w:themeColor="text1"/>
                <w:sz w:val="24"/>
                <w:szCs w:val="24"/>
              </w:rPr>
              <w:t>21</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3.4.2  Data Collection</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color w:val="000000" w:themeColor="text1"/>
                <w:sz w:val="24"/>
                <w:szCs w:val="24"/>
              </w:rPr>
              <w:t>22</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3.4.3  Field Editing and Supervising</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hint="cs"/>
                <w:color w:val="000000" w:themeColor="text1"/>
                <w:sz w:val="24"/>
                <w:szCs w:val="24"/>
                <w:rtl/>
              </w:rPr>
              <w:t>22</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3.4.4  Office Editing and Coding</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hint="cs"/>
                <w:color w:val="000000" w:themeColor="text1"/>
                <w:sz w:val="24"/>
                <w:szCs w:val="24"/>
                <w:rtl/>
              </w:rPr>
              <w:t>22</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keepNext/>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3.5  Data Processing</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hint="cs"/>
                <w:color w:val="000000" w:themeColor="text1"/>
                <w:sz w:val="24"/>
                <w:szCs w:val="24"/>
                <w:rtl/>
              </w:rPr>
              <w:t>22</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keepNext/>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keepNext/>
              <w:bidi w:val="0"/>
              <w:ind w:firstLine="463"/>
              <w:rPr>
                <w:rFonts w:cs="Times New Roman"/>
                <w:color w:val="000000" w:themeColor="text1"/>
                <w:sz w:val="24"/>
                <w:szCs w:val="24"/>
                <w:rtl/>
              </w:rPr>
            </w:pPr>
            <w:r w:rsidRPr="00FF6357">
              <w:rPr>
                <w:rFonts w:cs="Times New Roman"/>
                <w:color w:val="000000" w:themeColor="text1"/>
                <w:sz w:val="24"/>
                <w:szCs w:val="24"/>
              </w:rPr>
              <w:t>3.5.1  Programming Consistency Check</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hint="cs"/>
                <w:color w:val="000000" w:themeColor="text1"/>
                <w:sz w:val="24"/>
                <w:szCs w:val="24"/>
                <w:rtl/>
              </w:rPr>
              <w:t>22</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keepNext/>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keepNext/>
              <w:bidi w:val="0"/>
              <w:ind w:firstLine="463"/>
              <w:rPr>
                <w:rFonts w:cs="Times New Roman"/>
                <w:color w:val="000000" w:themeColor="text1"/>
                <w:sz w:val="24"/>
                <w:szCs w:val="24"/>
                <w:rtl/>
              </w:rPr>
            </w:pPr>
            <w:r w:rsidRPr="00FF6357">
              <w:rPr>
                <w:rFonts w:cs="Times New Roman"/>
                <w:color w:val="000000" w:themeColor="text1"/>
                <w:sz w:val="24"/>
                <w:szCs w:val="24"/>
              </w:rPr>
              <w:t>3.5.2  Data Cleaning</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hint="cs"/>
                <w:color w:val="000000" w:themeColor="text1"/>
                <w:sz w:val="24"/>
                <w:szCs w:val="24"/>
                <w:rtl/>
              </w:rPr>
              <w:t>22</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3.5.3  Tabulation</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hint="cs"/>
                <w:color w:val="000000" w:themeColor="text1"/>
                <w:sz w:val="24"/>
                <w:szCs w:val="24"/>
                <w:rtl/>
              </w:rPr>
              <w:t>22</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bidi w:val="0"/>
              <w:rPr>
                <w:rFonts w:cs="Times New Roman"/>
                <w:color w:val="000000" w:themeColor="text1"/>
                <w:sz w:val="12"/>
                <w:szCs w:val="12"/>
                <w:rtl/>
              </w:rPr>
            </w:pPr>
          </w:p>
        </w:tc>
        <w:tc>
          <w:tcPr>
            <w:tcW w:w="6006" w:type="dxa"/>
            <w:vAlign w:val="center"/>
          </w:tcPr>
          <w:p w:rsidR="0049134B" w:rsidRPr="00FF6357" w:rsidRDefault="0049134B" w:rsidP="00FF6357">
            <w:pPr>
              <w:bidi w:val="0"/>
              <w:rPr>
                <w:rFonts w:cs="Times New Roman"/>
                <w:color w:val="000000" w:themeColor="text1"/>
                <w:sz w:val="12"/>
                <w:szCs w:val="12"/>
                <w:rtl/>
              </w:rPr>
            </w:pPr>
          </w:p>
        </w:tc>
        <w:tc>
          <w:tcPr>
            <w:tcW w:w="1198" w:type="dxa"/>
            <w:vAlign w:val="center"/>
          </w:tcPr>
          <w:p w:rsidR="0049134B" w:rsidRPr="00FF6357" w:rsidRDefault="0049134B" w:rsidP="00FF6357">
            <w:pPr>
              <w:bidi w:val="0"/>
              <w:rPr>
                <w:rFonts w:cs="Times New Roman"/>
                <w:color w:val="000000" w:themeColor="text1"/>
                <w:sz w:val="12"/>
                <w:szCs w:val="12"/>
                <w:rtl/>
              </w:rPr>
            </w:pPr>
          </w:p>
        </w:tc>
      </w:tr>
      <w:tr w:rsidR="0049134B" w:rsidRPr="00FF6357" w:rsidTr="003B7378">
        <w:trPr>
          <w:trHeight w:val="284"/>
          <w:jc w:val="center"/>
        </w:trPr>
        <w:tc>
          <w:tcPr>
            <w:tcW w:w="1868"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Chapter Four:</w:t>
            </w:r>
          </w:p>
        </w:tc>
        <w:tc>
          <w:tcPr>
            <w:tcW w:w="6006" w:type="dxa"/>
            <w:vAlign w:val="center"/>
          </w:tcPr>
          <w:p w:rsidR="0049134B" w:rsidRPr="00FF6357" w:rsidRDefault="0049134B" w:rsidP="00FF6357">
            <w:pPr>
              <w:bidi w:val="0"/>
              <w:rPr>
                <w:rFonts w:cs="Times New Roman"/>
                <w:b/>
                <w:bCs/>
                <w:color w:val="000000" w:themeColor="text1"/>
                <w:sz w:val="24"/>
                <w:szCs w:val="24"/>
                <w:rtl/>
              </w:rPr>
            </w:pPr>
            <w:r w:rsidRPr="00FF6357">
              <w:rPr>
                <w:rFonts w:cs="Times New Roman"/>
                <w:b/>
                <w:bCs/>
                <w:color w:val="000000" w:themeColor="text1"/>
                <w:sz w:val="24"/>
                <w:szCs w:val="24"/>
              </w:rPr>
              <w:t>Quality</w:t>
            </w:r>
          </w:p>
        </w:tc>
        <w:tc>
          <w:tcPr>
            <w:tcW w:w="1198" w:type="dxa"/>
            <w:vAlign w:val="center"/>
          </w:tcPr>
          <w:p w:rsidR="0049134B" w:rsidRPr="00FF6357" w:rsidRDefault="0049134B" w:rsidP="006A314A">
            <w:pPr>
              <w:bidi w:val="0"/>
              <w:jc w:val="center"/>
              <w:rPr>
                <w:rFonts w:cs="Times New Roman"/>
                <w:b/>
                <w:bCs/>
                <w:color w:val="000000" w:themeColor="text1"/>
                <w:sz w:val="24"/>
                <w:szCs w:val="24"/>
                <w:rtl/>
              </w:rPr>
            </w:pPr>
            <w:r w:rsidRPr="00FF6357">
              <w:rPr>
                <w:rFonts w:cs="Times New Roman"/>
                <w:b/>
                <w:bCs/>
                <w:color w:val="000000" w:themeColor="text1"/>
                <w:sz w:val="24"/>
                <w:szCs w:val="24"/>
              </w:rPr>
              <w:t>[</w:t>
            </w:r>
            <w:r w:rsidR="002C40FB">
              <w:rPr>
                <w:rFonts w:cs="Times New Roman" w:hint="cs"/>
                <w:b/>
                <w:bCs/>
                <w:color w:val="000000" w:themeColor="text1"/>
                <w:sz w:val="24"/>
                <w:szCs w:val="24"/>
                <w:rtl/>
              </w:rPr>
              <w:t>23</w:t>
            </w:r>
            <w:r w:rsidRPr="00FF6357">
              <w:rPr>
                <w:rFonts w:cs="Times New Roman"/>
                <w:b/>
                <w:bCs/>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bidi w:val="0"/>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 xml:space="preserve">4.1  Accuracy </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hint="cs"/>
                <w:color w:val="000000" w:themeColor="text1"/>
                <w:sz w:val="24"/>
                <w:szCs w:val="24"/>
                <w:rtl/>
              </w:rPr>
              <w:t>23</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bidi w:val="0"/>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4.1.1  Sampling Errors</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hint="cs"/>
                <w:color w:val="000000" w:themeColor="text1"/>
                <w:sz w:val="24"/>
                <w:szCs w:val="24"/>
                <w:rtl/>
              </w:rPr>
              <w:t>23</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bidi w:val="0"/>
              <w:rPr>
                <w:rFonts w:cs="Times New Roman"/>
                <w:color w:val="0000FF"/>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4.1.2  Non Sampling Errors</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hint="cs"/>
                <w:color w:val="000000" w:themeColor="text1"/>
                <w:sz w:val="24"/>
                <w:szCs w:val="24"/>
                <w:rtl/>
              </w:rPr>
              <w:t>23</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bidi w:val="0"/>
              <w:rPr>
                <w:rFonts w:cs="Times New Roman"/>
                <w:color w:val="0000FF"/>
                <w:sz w:val="24"/>
                <w:szCs w:val="24"/>
                <w:rtl/>
              </w:rPr>
            </w:pPr>
          </w:p>
        </w:tc>
        <w:tc>
          <w:tcPr>
            <w:tcW w:w="6006" w:type="dxa"/>
            <w:vAlign w:val="center"/>
          </w:tcPr>
          <w:p w:rsidR="0049134B" w:rsidRPr="00FF6357" w:rsidRDefault="0049134B" w:rsidP="00FF6357">
            <w:pPr>
              <w:bidi w:val="0"/>
              <w:ind w:left="-1"/>
              <w:rPr>
                <w:rFonts w:cs="Times New Roman"/>
                <w:color w:val="000000" w:themeColor="text1"/>
                <w:sz w:val="24"/>
                <w:szCs w:val="24"/>
                <w:rtl/>
              </w:rPr>
            </w:pPr>
            <w:r w:rsidRPr="00FF6357">
              <w:rPr>
                <w:rFonts w:cs="Times New Roman"/>
                <w:color w:val="000000" w:themeColor="text1"/>
                <w:sz w:val="24"/>
                <w:szCs w:val="24"/>
              </w:rPr>
              <w:t>4.2  Comparability</w:t>
            </w:r>
          </w:p>
        </w:tc>
        <w:tc>
          <w:tcPr>
            <w:tcW w:w="1198" w:type="dxa"/>
            <w:vAlign w:val="center"/>
          </w:tcPr>
          <w:p w:rsidR="0049134B" w:rsidRPr="00FF6357" w:rsidRDefault="0049134B" w:rsidP="006A314A">
            <w:pPr>
              <w:bidi w:val="0"/>
              <w:jc w:val="center"/>
              <w:rPr>
                <w:rFonts w:cs="Times New Roman"/>
                <w:color w:val="000000" w:themeColor="text1"/>
                <w:sz w:val="24"/>
                <w:szCs w:val="24"/>
                <w:rtl/>
              </w:rPr>
            </w:pPr>
            <w:r w:rsidRPr="00FF6357">
              <w:rPr>
                <w:rFonts w:cs="Times New Roman"/>
                <w:color w:val="000000" w:themeColor="text1"/>
                <w:sz w:val="24"/>
                <w:szCs w:val="24"/>
              </w:rPr>
              <w:t>[</w:t>
            </w:r>
            <w:r w:rsidR="002C40FB">
              <w:rPr>
                <w:rFonts w:cs="Times New Roman" w:hint="cs"/>
                <w:color w:val="000000" w:themeColor="text1"/>
                <w:sz w:val="24"/>
                <w:szCs w:val="24"/>
                <w:rtl/>
              </w:rPr>
              <w:t>24</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bidi w:val="0"/>
              <w:rPr>
                <w:rFonts w:cs="Times New Roman"/>
                <w:color w:val="0000FF"/>
                <w:sz w:val="24"/>
                <w:szCs w:val="24"/>
                <w:rtl/>
              </w:rPr>
            </w:pPr>
          </w:p>
        </w:tc>
        <w:tc>
          <w:tcPr>
            <w:tcW w:w="6006" w:type="dxa"/>
            <w:vAlign w:val="center"/>
          </w:tcPr>
          <w:p w:rsidR="0049134B" w:rsidRPr="00FF6357" w:rsidRDefault="0049134B" w:rsidP="00E3789F">
            <w:pPr>
              <w:bidi w:val="0"/>
              <w:ind w:left="435" w:hanging="435"/>
              <w:rPr>
                <w:rFonts w:cs="Times New Roman"/>
                <w:color w:val="000000" w:themeColor="text1"/>
                <w:sz w:val="24"/>
                <w:szCs w:val="24"/>
                <w:rtl/>
              </w:rPr>
            </w:pPr>
            <w:r w:rsidRPr="00FF6357">
              <w:rPr>
                <w:rFonts w:cs="Times New Roman"/>
                <w:color w:val="000000" w:themeColor="text1"/>
                <w:sz w:val="24"/>
                <w:szCs w:val="24"/>
              </w:rPr>
              <w:t>4.3  Other actions taken by the project management to enhance data quality</w:t>
            </w:r>
          </w:p>
        </w:tc>
        <w:tc>
          <w:tcPr>
            <w:tcW w:w="1198" w:type="dxa"/>
            <w:vAlign w:val="center"/>
          </w:tcPr>
          <w:p w:rsidR="0049134B" w:rsidRPr="00FF6357" w:rsidRDefault="0049134B" w:rsidP="006A314A">
            <w:pPr>
              <w:bidi w:val="0"/>
              <w:jc w:val="center"/>
              <w:rPr>
                <w:rFonts w:cs="Times New Roman"/>
                <w:b/>
                <w:bCs/>
                <w:color w:val="000000" w:themeColor="text1"/>
                <w:sz w:val="24"/>
                <w:szCs w:val="24"/>
                <w:rtl/>
              </w:rPr>
            </w:pPr>
            <w:r w:rsidRPr="00FF6357">
              <w:rPr>
                <w:rFonts w:cs="Times New Roman"/>
                <w:color w:val="000000" w:themeColor="text1"/>
                <w:sz w:val="24"/>
                <w:szCs w:val="24"/>
              </w:rPr>
              <w:t>[</w:t>
            </w:r>
            <w:r w:rsidR="002C40FB">
              <w:rPr>
                <w:rFonts w:cs="Times New Roman" w:hint="cs"/>
                <w:color w:val="000000" w:themeColor="text1"/>
                <w:sz w:val="24"/>
                <w:szCs w:val="24"/>
                <w:rtl/>
              </w:rPr>
              <w:t>24</w:t>
            </w:r>
            <w:r w:rsidRPr="00FF6357">
              <w:rPr>
                <w:rFonts w:cs="Times New Roman"/>
                <w:color w:val="000000" w:themeColor="text1"/>
                <w:sz w:val="24"/>
                <w:szCs w:val="24"/>
              </w:rPr>
              <w:t>]</w:t>
            </w:r>
          </w:p>
        </w:tc>
      </w:tr>
      <w:tr w:rsidR="0049134B" w:rsidRPr="00FF6357" w:rsidTr="003B7378">
        <w:trPr>
          <w:trHeight w:val="284"/>
          <w:jc w:val="center"/>
        </w:trPr>
        <w:tc>
          <w:tcPr>
            <w:tcW w:w="1868" w:type="dxa"/>
            <w:vAlign w:val="center"/>
          </w:tcPr>
          <w:p w:rsidR="0049134B" w:rsidRPr="00FF6357" w:rsidRDefault="0049134B" w:rsidP="00FF6357">
            <w:pPr>
              <w:bidi w:val="0"/>
              <w:rPr>
                <w:rFonts w:cs="Times New Roman"/>
                <w:color w:val="000000" w:themeColor="text1"/>
                <w:sz w:val="12"/>
                <w:szCs w:val="12"/>
                <w:rtl/>
              </w:rPr>
            </w:pPr>
          </w:p>
        </w:tc>
        <w:tc>
          <w:tcPr>
            <w:tcW w:w="6006" w:type="dxa"/>
            <w:vAlign w:val="center"/>
          </w:tcPr>
          <w:p w:rsidR="0049134B" w:rsidRPr="00FF6357" w:rsidRDefault="0049134B" w:rsidP="00FF6357">
            <w:pPr>
              <w:bidi w:val="0"/>
              <w:rPr>
                <w:rFonts w:cs="Times New Roman"/>
                <w:color w:val="000000" w:themeColor="text1"/>
                <w:sz w:val="12"/>
                <w:szCs w:val="12"/>
                <w:rtl/>
              </w:rPr>
            </w:pPr>
          </w:p>
        </w:tc>
        <w:tc>
          <w:tcPr>
            <w:tcW w:w="1198" w:type="dxa"/>
            <w:vAlign w:val="center"/>
          </w:tcPr>
          <w:p w:rsidR="0049134B" w:rsidRPr="00FF6357" w:rsidRDefault="0049134B" w:rsidP="00FF6357">
            <w:pPr>
              <w:bidi w:val="0"/>
              <w:rPr>
                <w:rFonts w:cs="Times New Roman"/>
                <w:color w:val="000000" w:themeColor="text1"/>
                <w:sz w:val="12"/>
                <w:szCs w:val="12"/>
                <w:rtl/>
              </w:rPr>
            </w:pPr>
          </w:p>
        </w:tc>
      </w:tr>
      <w:tr w:rsidR="0049134B" w:rsidRPr="00FF6357" w:rsidTr="003B7378">
        <w:trPr>
          <w:trHeight w:val="284"/>
          <w:jc w:val="center"/>
        </w:trPr>
        <w:tc>
          <w:tcPr>
            <w:tcW w:w="1868" w:type="dxa"/>
            <w:vAlign w:val="center"/>
          </w:tcPr>
          <w:p w:rsidR="0049134B" w:rsidRPr="00FF6357" w:rsidRDefault="0049134B" w:rsidP="00FF6357">
            <w:pPr>
              <w:bidi w:val="0"/>
              <w:rPr>
                <w:rFonts w:cs="Times New Roman"/>
                <w:b/>
                <w:bCs/>
                <w:color w:val="0000FF"/>
                <w:sz w:val="12"/>
                <w:szCs w:val="12"/>
                <w:rtl/>
              </w:rPr>
            </w:pPr>
          </w:p>
        </w:tc>
        <w:tc>
          <w:tcPr>
            <w:tcW w:w="6006" w:type="dxa"/>
            <w:vAlign w:val="center"/>
          </w:tcPr>
          <w:p w:rsidR="0049134B" w:rsidRPr="00FF6357" w:rsidRDefault="0049134B" w:rsidP="00FF6357">
            <w:pPr>
              <w:bidi w:val="0"/>
              <w:rPr>
                <w:rFonts w:cs="Times New Roman"/>
                <w:b/>
                <w:bCs/>
                <w:color w:val="000000" w:themeColor="text1"/>
                <w:sz w:val="24"/>
                <w:szCs w:val="24"/>
                <w:rtl/>
              </w:rPr>
            </w:pPr>
            <w:r w:rsidRPr="00FF6357">
              <w:rPr>
                <w:rFonts w:cs="Times New Roman"/>
                <w:b/>
                <w:bCs/>
                <w:color w:val="000000" w:themeColor="text1"/>
                <w:sz w:val="24"/>
                <w:szCs w:val="24"/>
              </w:rPr>
              <w:t xml:space="preserve">Tables </w:t>
            </w:r>
          </w:p>
        </w:tc>
        <w:tc>
          <w:tcPr>
            <w:tcW w:w="1198" w:type="dxa"/>
            <w:vAlign w:val="center"/>
          </w:tcPr>
          <w:p w:rsidR="0049134B" w:rsidRPr="00FF6357" w:rsidRDefault="0049134B" w:rsidP="00FF6357">
            <w:pPr>
              <w:bidi w:val="0"/>
              <w:jc w:val="center"/>
              <w:rPr>
                <w:rFonts w:cs="Times New Roman"/>
                <w:b/>
                <w:bCs/>
                <w:color w:val="000000" w:themeColor="text1"/>
                <w:sz w:val="24"/>
                <w:szCs w:val="24"/>
                <w:rtl/>
              </w:rPr>
            </w:pPr>
            <w:r w:rsidRPr="00FF6357">
              <w:rPr>
                <w:rFonts w:cs="Times New Roman"/>
                <w:b/>
                <w:bCs/>
                <w:color w:val="000000" w:themeColor="text1"/>
                <w:sz w:val="24"/>
                <w:szCs w:val="24"/>
              </w:rPr>
              <w:t>[</w:t>
            </w:r>
            <w:r w:rsidR="00030CC0" w:rsidRPr="00FF6357">
              <w:rPr>
                <w:rFonts w:cs="Times New Roman"/>
                <w:b/>
                <w:bCs/>
                <w:color w:val="000000" w:themeColor="text1"/>
                <w:sz w:val="24"/>
                <w:szCs w:val="24"/>
                <w:rtl/>
              </w:rPr>
              <w:t>29</w:t>
            </w:r>
            <w:r w:rsidRPr="00FF6357">
              <w:rPr>
                <w:rFonts w:cs="Times New Roman"/>
                <w:b/>
                <w:bCs/>
                <w:color w:val="000000" w:themeColor="text1"/>
                <w:sz w:val="24"/>
                <w:szCs w:val="24"/>
              </w:rPr>
              <w:t>]</w:t>
            </w:r>
          </w:p>
        </w:tc>
      </w:tr>
    </w:tbl>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E3789F" w:rsidRDefault="00E3789F">
      <w:pPr>
        <w:autoSpaceDE/>
        <w:autoSpaceDN/>
        <w:bidi w:val="0"/>
        <w:rPr>
          <w:rFonts w:cs="Times New Roman"/>
          <w:b/>
          <w:bCs/>
          <w:sz w:val="28"/>
          <w:szCs w:val="28"/>
          <w:lang w:eastAsia="en-US"/>
        </w:rPr>
      </w:pPr>
      <w:r>
        <w:rPr>
          <w:rFonts w:cs="Times New Roman"/>
          <w:b/>
          <w:bCs/>
          <w:sz w:val="28"/>
          <w:szCs w:val="28"/>
          <w:lang w:eastAsia="en-US"/>
        </w:rPr>
        <w:br w:type="page"/>
      </w:r>
    </w:p>
    <w:p w:rsidR="00654CB1" w:rsidRPr="006703BD" w:rsidRDefault="00654CB1" w:rsidP="00FF6357">
      <w:pPr>
        <w:bidi w:val="0"/>
        <w:jc w:val="center"/>
        <w:rPr>
          <w:rFonts w:cs="Times New Roman"/>
          <w:b/>
          <w:bCs/>
          <w:sz w:val="28"/>
          <w:szCs w:val="28"/>
          <w:lang w:eastAsia="en-US"/>
        </w:rPr>
      </w:pPr>
      <w:r w:rsidRPr="006703BD">
        <w:rPr>
          <w:rFonts w:cs="Times New Roman"/>
          <w:b/>
          <w:bCs/>
          <w:sz w:val="28"/>
          <w:szCs w:val="28"/>
          <w:lang w:eastAsia="en-US"/>
        </w:rPr>
        <w:lastRenderedPageBreak/>
        <w:t>List of</w:t>
      </w:r>
      <w:r w:rsidR="007178B9">
        <w:rPr>
          <w:rFonts w:cs="Times New Roman"/>
          <w:b/>
          <w:bCs/>
          <w:sz w:val="28"/>
          <w:szCs w:val="28"/>
          <w:lang w:eastAsia="en-US"/>
        </w:rPr>
        <w:t xml:space="preserve"> </w:t>
      </w:r>
      <w:r w:rsidRPr="006703BD">
        <w:rPr>
          <w:rFonts w:cs="Times New Roman"/>
          <w:b/>
          <w:bCs/>
          <w:sz w:val="28"/>
          <w:szCs w:val="28"/>
          <w:lang w:eastAsia="en-US"/>
        </w:rPr>
        <w:t>Tables</w:t>
      </w:r>
    </w:p>
    <w:p w:rsidR="00654CB1" w:rsidRPr="006703BD" w:rsidRDefault="00654CB1" w:rsidP="00654CB1">
      <w:pPr>
        <w:bidi w:val="0"/>
        <w:jc w:val="center"/>
        <w:rPr>
          <w:rFonts w:cs="Times New Roman"/>
          <w:b/>
          <w:bCs/>
          <w:sz w:val="24"/>
          <w:szCs w:val="24"/>
          <w:lang w:eastAsia="en-US"/>
        </w:rPr>
      </w:pPr>
    </w:p>
    <w:tbl>
      <w:tblPr>
        <w:tblW w:w="9002" w:type="dxa"/>
        <w:jc w:val="center"/>
        <w:tblLayout w:type="fixed"/>
        <w:tblLook w:val="0000"/>
      </w:tblPr>
      <w:tblGrid>
        <w:gridCol w:w="1100"/>
        <w:gridCol w:w="7088"/>
        <w:gridCol w:w="814"/>
      </w:tblGrid>
      <w:tr w:rsidR="00654CB1" w:rsidRPr="006703BD" w:rsidTr="00FF6357">
        <w:trPr>
          <w:trHeight w:val="340"/>
          <w:jc w:val="center"/>
        </w:trPr>
        <w:tc>
          <w:tcPr>
            <w:tcW w:w="1100" w:type="dxa"/>
          </w:tcPr>
          <w:p w:rsidR="00654CB1" w:rsidRPr="006703BD" w:rsidRDefault="00654CB1" w:rsidP="00723824">
            <w:pPr>
              <w:bidi w:val="0"/>
              <w:spacing w:before="20"/>
              <w:jc w:val="lowKashida"/>
              <w:rPr>
                <w:rFonts w:cs="Times New Roman"/>
                <w:b/>
                <w:bCs/>
                <w:sz w:val="24"/>
                <w:szCs w:val="24"/>
                <w:u w:val="single"/>
                <w:lang w:eastAsia="en-US"/>
              </w:rPr>
            </w:pPr>
            <w:r w:rsidRPr="006703BD">
              <w:rPr>
                <w:rFonts w:cs="Times New Roman"/>
                <w:b/>
                <w:bCs/>
                <w:sz w:val="24"/>
                <w:szCs w:val="24"/>
                <w:lang w:eastAsia="en-US"/>
              </w:rPr>
              <w:t>Table</w:t>
            </w:r>
          </w:p>
        </w:tc>
        <w:tc>
          <w:tcPr>
            <w:tcW w:w="7088" w:type="dxa"/>
          </w:tcPr>
          <w:p w:rsidR="00654CB1" w:rsidRPr="006703BD" w:rsidRDefault="00654CB1" w:rsidP="00723824">
            <w:pPr>
              <w:bidi w:val="0"/>
              <w:spacing w:before="20"/>
              <w:rPr>
                <w:rFonts w:cs="Times New Roman"/>
                <w:b/>
                <w:bCs/>
                <w:sz w:val="24"/>
                <w:szCs w:val="24"/>
                <w:lang w:eastAsia="en-US"/>
              </w:rPr>
            </w:pPr>
          </w:p>
        </w:tc>
        <w:tc>
          <w:tcPr>
            <w:tcW w:w="814" w:type="dxa"/>
          </w:tcPr>
          <w:p w:rsidR="00654CB1" w:rsidRPr="006703BD" w:rsidRDefault="00654CB1" w:rsidP="00723824">
            <w:pPr>
              <w:bidi w:val="0"/>
              <w:spacing w:before="20"/>
              <w:jc w:val="center"/>
              <w:rPr>
                <w:rFonts w:cs="Times New Roman"/>
                <w:b/>
                <w:bCs/>
                <w:sz w:val="24"/>
                <w:szCs w:val="24"/>
                <w:u w:val="single"/>
                <w:lang w:eastAsia="en-US"/>
              </w:rPr>
            </w:pPr>
            <w:r w:rsidRPr="006703BD">
              <w:rPr>
                <w:rFonts w:cs="Times New Roman"/>
                <w:b/>
                <w:bCs/>
                <w:sz w:val="24"/>
                <w:szCs w:val="24"/>
                <w:lang w:eastAsia="en-US"/>
              </w:rPr>
              <w:t>Page</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rPr>
                <w:rFonts w:cs="Times New Roman"/>
                <w:b/>
                <w:bCs/>
                <w:sz w:val="12"/>
                <w:szCs w:val="12"/>
                <w:lang w:eastAsia="en-US"/>
              </w:rPr>
            </w:pPr>
          </w:p>
        </w:tc>
        <w:tc>
          <w:tcPr>
            <w:tcW w:w="814" w:type="dxa"/>
          </w:tcPr>
          <w:p w:rsidR="00654CB1" w:rsidRPr="006703BD" w:rsidRDefault="00654CB1" w:rsidP="00723824">
            <w:pPr>
              <w:bidi w:val="0"/>
              <w:spacing w:before="20"/>
              <w:rPr>
                <w:rFonts w:cs="Times New Roman"/>
                <w:b/>
                <w:bCs/>
                <w:sz w:val="12"/>
                <w:szCs w:val="12"/>
                <w:lang w:eastAsia="en-US"/>
              </w:rPr>
            </w:pPr>
          </w:p>
        </w:tc>
      </w:tr>
      <w:tr w:rsidR="00654CB1" w:rsidRPr="006703BD" w:rsidTr="00FF6357">
        <w:trPr>
          <w:trHeight w:val="340"/>
          <w:jc w:val="center"/>
        </w:trPr>
        <w:tc>
          <w:tcPr>
            <w:tcW w:w="1100" w:type="dxa"/>
          </w:tcPr>
          <w:p w:rsidR="00654CB1" w:rsidRPr="006703BD" w:rsidRDefault="00654CB1" w:rsidP="008014F1">
            <w:pPr>
              <w:bidi w:val="0"/>
              <w:spacing w:before="20"/>
              <w:rPr>
                <w:rFonts w:cs="Times New Roman"/>
                <w:b/>
                <w:bCs/>
                <w:sz w:val="24"/>
                <w:szCs w:val="24"/>
                <w:lang w:eastAsia="en-US"/>
              </w:rPr>
            </w:pPr>
            <w:r w:rsidRPr="006703BD">
              <w:rPr>
                <w:rFonts w:cs="Times New Roman"/>
                <w:b/>
                <w:bCs/>
                <w:sz w:val="24"/>
                <w:szCs w:val="24"/>
                <w:lang w:eastAsia="en-US"/>
              </w:rPr>
              <w:t>Table 1:</w:t>
            </w:r>
          </w:p>
        </w:tc>
        <w:tc>
          <w:tcPr>
            <w:tcW w:w="7088" w:type="dxa"/>
          </w:tcPr>
          <w:p w:rsidR="00E57CD0" w:rsidRDefault="00654CB1" w:rsidP="00C4232B">
            <w:pPr>
              <w:bidi w:val="0"/>
              <w:spacing w:before="20"/>
              <w:ind w:right="-1"/>
              <w:jc w:val="lowKashida"/>
              <w:rPr>
                <w:rFonts w:cs="Times New Roman"/>
                <w:sz w:val="24"/>
                <w:szCs w:val="24"/>
                <w:lang w:eastAsia="en-US"/>
              </w:rPr>
            </w:pPr>
            <w:r w:rsidRPr="006703BD">
              <w:rPr>
                <w:rFonts w:cs="Times New Roman"/>
                <w:sz w:val="24"/>
                <w:szCs w:val="24"/>
                <w:lang w:eastAsia="en-US"/>
              </w:rPr>
              <w:t xml:space="preserve">Basic Changes </w:t>
            </w:r>
            <w:r w:rsidR="00C935BD">
              <w:rPr>
                <w:rFonts w:cs="Times New Roman"/>
                <w:sz w:val="24"/>
                <w:szCs w:val="24"/>
                <w:lang w:eastAsia="en-US"/>
              </w:rPr>
              <w:t xml:space="preserve">in </w:t>
            </w:r>
            <w:r w:rsidRPr="006703BD">
              <w:rPr>
                <w:rFonts w:cs="Times New Roman"/>
                <w:sz w:val="24"/>
                <w:szCs w:val="24"/>
                <w:lang w:eastAsia="en-US"/>
              </w:rPr>
              <w:t xml:space="preserve">the Olive Presses Activity in </w:t>
            </w:r>
            <w:r w:rsidR="008014F1" w:rsidRPr="006703BD">
              <w:rPr>
                <w:rFonts w:cs="Times New Roman"/>
                <w:sz w:val="24"/>
                <w:szCs w:val="24"/>
                <w:lang w:eastAsia="en-US"/>
              </w:rPr>
              <w:t>Palestine</w:t>
            </w:r>
            <w:r w:rsidRPr="006703BD">
              <w:rPr>
                <w:rFonts w:cs="Times New Roman"/>
                <w:sz w:val="24"/>
                <w:szCs w:val="24"/>
                <w:lang w:eastAsia="en-US"/>
              </w:rPr>
              <w:t xml:space="preserve">, </w:t>
            </w:r>
            <w:r w:rsidR="00C4232B">
              <w:rPr>
                <w:rFonts w:cs="Times New Roman"/>
                <w:sz w:val="24"/>
                <w:szCs w:val="24"/>
                <w:lang w:eastAsia="en-US"/>
              </w:rPr>
              <w:t>2007</w:t>
            </w:r>
            <w:r w:rsidRPr="006703BD">
              <w:rPr>
                <w:rFonts w:cs="Times New Roman"/>
                <w:sz w:val="24"/>
                <w:szCs w:val="24"/>
                <w:lang w:eastAsia="en-US"/>
              </w:rPr>
              <w:t xml:space="preserve">- </w:t>
            </w:r>
            <w:r w:rsidR="00C4232B">
              <w:rPr>
                <w:rFonts w:cs="Times New Roman"/>
                <w:sz w:val="24"/>
                <w:szCs w:val="24"/>
                <w:lang w:eastAsia="en-US"/>
              </w:rPr>
              <w:t>2017</w:t>
            </w:r>
          </w:p>
        </w:tc>
        <w:tc>
          <w:tcPr>
            <w:tcW w:w="814" w:type="dxa"/>
          </w:tcPr>
          <w:p w:rsidR="00654CB1" w:rsidRPr="006703BD" w:rsidRDefault="004C56FC" w:rsidP="00723824">
            <w:pPr>
              <w:spacing w:before="20"/>
              <w:jc w:val="center"/>
              <w:rPr>
                <w:rFonts w:cs="Times New Roman"/>
                <w:b/>
                <w:bCs/>
                <w:sz w:val="24"/>
                <w:szCs w:val="24"/>
                <w:rtl/>
                <w:lang w:val="en-AU"/>
              </w:rPr>
            </w:pPr>
            <w:r>
              <w:rPr>
                <w:rFonts w:cs="Times New Roman"/>
                <w:b/>
                <w:bCs/>
                <w:sz w:val="24"/>
                <w:szCs w:val="24"/>
              </w:rPr>
              <w:t>31</w:t>
            </w:r>
          </w:p>
        </w:tc>
      </w:tr>
      <w:tr w:rsidR="00654CB1" w:rsidRPr="006703BD" w:rsidTr="00FF6357">
        <w:trPr>
          <w:trHeight w:val="100"/>
          <w:jc w:val="center"/>
        </w:trPr>
        <w:tc>
          <w:tcPr>
            <w:tcW w:w="1100" w:type="dxa"/>
          </w:tcPr>
          <w:p w:rsidR="00654CB1" w:rsidRPr="006703BD" w:rsidRDefault="00654CB1" w:rsidP="00723824">
            <w:pPr>
              <w:bidi w:val="0"/>
              <w:spacing w:before="20"/>
              <w:jc w:val="lowKashida"/>
              <w:rPr>
                <w:rFonts w:cs="Times New Roman"/>
                <w:b/>
                <w:bCs/>
                <w:sz w:val="12"/>
                <w:szCs w:val="12"/>
                <w:lang w:eastAsia="en-US"/>
              </w:rPr>
            </w:pPr>
          </w:p>
        </w:tc>
        <w:tc>
          <w:tcPr>
            <w:tcW w:w="7088" w:type="dxa"/>
          </w:tcPr>
          <w:p w:rsidR="00654CB1" w:rsidRPr="006703BD" w:rsidRDefault="00654CB1" w:rsidP="00723824">
            <w:pPr>
              <w:bidi w:val="0"/>
              <w:spacing w:before="20"/>
              <w:jc w:val="lowKashida"/>
              <w:rPr>
                <w:rFonts w:cs="Times New Roman"/>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2:</w:t>
            </w:r>
          </w:p>
        </w:tc>
        <w:tc>
          <w:tcPr>
            <w:tcW w:w="7088" w:type="dxa"/>
          </w:tcPr>
          <w:p w:rsidR="00654CB1" w:rsidRPr="006703BD" w:rsidRDefault="00654CB1" w:rsidP="00C4232B">
            <w:pPr>
              <w:bidi w:val="0"/>
              <w:spacing w:before="20"/>
              <w:jc w:val="lowKashida"/>
              <w:rPr>
                <w:rFonts w:cs="Times New Roman"/>
                <w:sz w:val="24"/>
                <w:szCs w:val="24"/>
                <w:lang w:eastAsia="en-US"/>
              </w:rPr>
            </w:pPr>
            <w:r w:rsidRPr="006703BD">
              <w:rPr>
                <w:sz w:val="24"/>
                <w:szCs w:val="24"/>
              </w:rPr>
              <w:t>Number of Olive Presses in Palestin</w:t>
            </w:r>
            <w:r w:rsidR="008014F1" w:rsidRPr="006703BD">
              <w:rPr>
                <w:sz w:val="24"/>
                <w:szCs w:val="24"/>
              </w:rPr>
              <w:t xml:space="preserve">e </w:t>
            </w:r>
            <w:r w:rsidRPr="006703BD">
              <w:rPr>
                <w:sz w:val="24"/>
                <w:szCs w:val="24"/>
              </w:rPr>
              <w:t xml:space="preserve">by Operational Status and Governorate, </w:t>
            </w:r>
            <w:r w:rsidR="00C4232B">
              <w:rPr>
                <w:sz w:val="24"/>
                <w:szCs w:val="24"/>
              </w:rPr>
              <w:t>2017</w:t>
            </w:r>
          </w:p>
        </w:tc>
        <w:tc>
          <w:tcPr>
            <w:tcW w:w="814" w:type="dxa"/>
          </w:tcPr>
          <w:p w:rsidR="00654CB1" w:rsidRPr="006703BD" w:rsidRDefault="004C56FC" w:rsidP="00B61388">
            <w:pPr>
              <w:spacing w:before="20"/>
              <w:jc w:val="center"/>
              <w:rPr>
                <w:rFonts w:cs="Times New Roman"/>
                <w:b/>
                <w:bCs/>
                <w:sz w:val="24"/>
                <w:szCs w:val="24"/>
                <w:rtl/>
                <w:lang w:val="en-AU"/>
              </w:rPr>
            </w:pPr>
            <w:r>
              <w:rPr>
                <w:rFonts w:cs="Times New Roman"/>
                <w:b/>
                <w:bCs/>
                <w:sz w:val="24"/>
                <w:szCs w:val="24"/>
              </w:rPr>
              <w:t>32</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rPr>
                <w:rFonts w:cs="Times New Roman"/>
                <w:b/>
                <w:bCs/>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3:</w:t>
            </w:r>
          </w:p>
        </w:tc>
        <w:tc>
          <w:tcPr>
            <w:tcW w:w="7088" w:type="dxa"/>
          </w:tcPr>
          <w:p w:rsidR="00E57CD0" w:rsidRDefault="001D1911" w:rsidP="00C4232B">
            <w:pPr>
              <w:bidi w:val="0"/>
              <w:spacing w:before="20"/>
              <w:ind w:right="-1"/>
              <w:jc w:val="lowKashida"/>
              <w:rPr>
                <w:rFonts w:cs="Times New Roman"/>
                <w:sz w:val="24"/>
                <w:szCs w:val="24"/>
                <w:lang w:eastAsia="en-US"/>
              </w:rPr>
            </w:pPr>
            <w:r w:rsidRPr="006703BD">
              <w:rPr>
                <w:sz w:val="24"/>
                <w:szCs w:val="24"/>
              </w:rPr>
              <w:t>Quantity of Olive Pressed and Oil Extracted for Olive Presses Activity in Palestin</w:t>
            </w:r>
            <w:r w:rsidR="008014F1" w:rsidRPr="006703BD">
              <w:rPr>
                <w:sz w:val="24"/>
                <w:szCs w:val="24"/>
              </w:rPr>
              <w:t>e</w:t>
            </w:r>
            <w:r w:rsidRPr="006703BD">
              <w:rPr>
                <w:sz w:val="24"/>
                <w:szCs w:val="24"/>
              </w:rPr>
              <w:t xml:space="preserve"> by Automation Level and Governorate, </w:t>
            </w:r>
            <w:r w:rsidR="00C4232B">
              <w:rPr>
                <w:sz w:val="24"/>
                <w:szCs w:val="24"/>
              </w:rPr>
              <w:t>2017</w:t>
            </w:r>
          </w:p>
        </w:tc>
        <w:tc>
          <w:tcPr>
            <w:tcW w:w="814" w:type="dxa"/>
          </w:tcPr>
          <w:p w:rsidR="00654CB1" w:rsidRPr="006703BD" w:rsidRDefault="004C56FC" w:rsidP="00B61388">
            <w:pPr>
              <w:spacing w:before="20"/>
              <w:jc w:val="center"/>
              <w:rPr>
                <w:rFonts w:cs="Times New Roman"/>
                <w:b/>
                <w:bCs/>
                <w:sz w:val="24"/>
                <w:szCs w:val="24"/>
                <w:rtl/>
                <w:lang w:val="en-AU"/>
              </w:rPr>
            </w:pPr>
            <w:r>
              <w:rPr>
                <w:rFonts w:cs="Times New Roman"/>
                <w:b/>
                <w:bCs/>
                <w:sz w:val="24"/>
                <w:szCs w:val="24"/>
              </w:rPr>
              <w:t>33</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jc w:val="lowKashida"/>
              <w:rPr>
                <w:rFonts w:cs="Times New Roman"/>
                <w:b/>
                <w:bCs/>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4:</w:t>
            </w:r>
          </w:p>
        </w:tc>
        <w:tc>
          <w:tcPr>
            <w:tcW w:w="7088" w:type="dxa"/>
          </w:tcPr>
          <w:p w:rsidR="00654CB1" w:rsidRPr="006703BD" w:rsidRDefault="001D1911" w:rsidP="00C4232B">
            <w:pPr>
              <w:bidi w:val="0"/>
              <w:spacing w:before="20"/>
              <w:jc w:val="lowKashida"/>
              <w:rPr>
                <w:rFonts w:cs="Times New Roman"/>
                <w:sz w:val="24"/>
                <w:szCs w:val="24"/>
                <w:lang w:eastAsia="en-US"/>
              </w:rPr>
            </w:pPr>
            <w:r w:rsidRPr="006703BD">
              <w:rPr>
                <w:sz w:val="24"/>
                <w:szCs w:val="24"/>
              </w:rPr>
              <w:t>Number of Employe</w:t>
            </w:r>
            <w:r w:rsidR="00EC66BC">
              <w:rPr>
                <w:sz w:val="24"/>
                <w:szCs w:val="24"/>
              </w:rPr>
              <w:t>d Persons</w:t>
            </w:r>
            <w:r w:rsidR="00714A0C">
              <w:rPr>
                <w:sz w:val="24"/>
                <w:szCs w:val="24"/>
              </w:rPr>
              <w:t xml:space="preserve"> </w:t>
            </w:r>
            <w:r w:rsidRPr="006703BD">
              <w:rPr>
                <w:sz w:val="24"/>
                <w:szCs w:val="24"/>
              </w:rPr>
              <w:t>and Compensation of Wage Employees  for Olive Presses in Palestin</w:t>
            </w:r>
            <w:r w:rsidR="008014F1" w:rsidRPr="006703BD">
              <w:rPr>
                <w:sz w:val="24"/>
                <w:szCs w:val="24"/>
              </w:rPr>
              <w:t>e</w:t>
            </w:r>
            <w:r w:rsidRPr="006703BD">
              <w:rPr>
                <w:sz w:val="24"/>
                <w:szCs w:val="24"/>
              </w:rPr>
              <w:t xml:space="preserve"> by Governorate and  Automation</w:t>
            </w:r>
            <w:r w:rsidR="008014F1" w:rsidRPr="006703BD">
              <w:rPr>
                <w:sz w:val="24"/>
                <w:szCs w:val="24"/>
              </w:rPr>
              <w:t xml:space="preserve">   </w:t>
            </w:r>
            <w:r w:rsidRPr="006703BD">
              <w:rPr>
                <w:sz w:val="24"/>
                <w:szCs w:val="24"/>
              </w:rPr>
              <w:t xml:space="preserve"> Level, </w:t>
            </w:r>
            <w:r w:rsidR="00C4232B">
              <w:rPr>
                <w:sz w:val="24"/>
                <w:szCs w:val="24"/>
              </w:rPr>
              <w:t>2017</w:t>
            </w:r>
          </w:p>
        </w:tc>
        <w:tc>
          <w:tcPr>
            <w:tcW w:w="814" w:type="dxa"/>
          </w:tcPr>
          <w:p w:rsidR="00654CB1" w:rsidRPr="006703BD" w:rsidRDefault="004C56FC" w:rsidP="00B61388">
            <w:pPr>
              <w:spacing w:before="20"/>
              <w:jc w:val="center"/>
              <w:rPr>
                <w:rFonts w:cs="Times New Roman"/>
                <w:b/>
                <w:bCs/>
                <w:sz w:val="24"/>
                <w:szCs w:val="24"/>
                <w:rtl/>
                <w:lang w:val="en-AU"/>
              </w:rPr>
            </w:pPr>
            <w:r>
              <w:rPr>
                <w:rFonts w:cs="Times New Roman"/>
                <w:b/>
                <w:bCs/>
                <w:sz w:val="24"/>
                <w:szCs w:val="24"/>
              </w:rPr>
              <w:t>34</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jc w:val="lowKashida"/>
              <w:rPr>
                <w:rFonts w:cs="Times New Roman"/>
                <w:b/>
                <w:bCs/>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5:</w:t>
            </w:r>
          </w:p>
        </w:tc>
        <w:tc>
          <w:tcPr>
            <w:tcW w:w="7088" w:type="dxa"/>
          </w:tcPr>
          <w:p w:rsidR="00E57CD0" w:rsidRDefault="001D1911" w:rsidP="00C4232B">
            <w:pPr>
              <w:bidi w:val="0"/>
              <w:spacing w:before="20"/>
              <w:jc w:val="lowKashida"/>
              <w:rPr>
                <w:rFonts w:cs="Times New Roman"/>
                <w:sz w:val="24"/>
                <w:szCs w:val="24"/>
                <w:lang w:eastAsia="en-US"/>
              </w:rPr>
            </w:pPr>
            <w:r w:rsidRPr="006703BD">
              <w:rPr>
                <w:rFonts w:eastAsia="Arial Unicode MS" w:cs="Times New Roman"/>
                <w:sz w:val="24"/>
                <w:szCs w:val="24"/>
                <w:lang w:eastAsia="en-US"/>
              </w:rPr>
              <w:t>Intermediate Consumption, Taxes</w:t>
            </w:r>
            <w:r w:rsidR="006D3600">
              <w:rPr>
                <w:rFonts w:eastAsia="Arial Unicode MS" w:cs="Times New Roman"/>
                <w:sz w:val="24"/>
                <w:szCs w:val="24"/>
                <w:lang w:eastAsia="en-US"/>
              </w:rPr>
              <w:t xml:space="preserve"> and</w:t>
            </w:r>
            <w:r w:rsidRPr="006703BD">
              <w:rPr>
                <w:rFonts w:eastAsia="Arial Unicode MS" w:cs="Times New Roman"/>
                <w:sz w:val="24"/>
                <w:szCs w:val="24"/>
                <w:lang w:eastAsia="en-US"/>
              </w:rPr>
              <w:t xml:space="preserve"> Fees</w:t>
            </w:r>
            <w:r w:rsidR="00020155">
              <w:rPr>
                <w:rFonts w:eastAsia="Arial Unicode MS" w:cs="Times New Roman"/>
                <w:sz w:val="24"/>
                <w:szCs w:val="24"/>
                <w:lang w:eastAsia="en-US"/>
              </w:rPr>
              <w:t xml:space="preserve"> </w:t>
            </w:r>
            <w:r w:rsidRPr="006703BD">
              <w:rPr>
                <w:rFonts w:eastAsia="Arial Unicode MS" w:cs="Times New Roman"/>
                <w:sz w:val="24"/>
                <w:szCs w:val="24"/>
                <w:lang w:eastAsia="en-US"/>
              </w:rPr>
              <w:t>for Olive Press Activity in Palestin</w:t>
            </w:r>
            <w:r w:rsidR="008014F1" w:rsidRPr="006703BD">
              <w:rPr>
                <w:rFonts w:eastAsia="Arial Unicode MS" w:cs="Times New Roman"/>
                <w:sz w:val="24"/>
                <w:szCs w:val="24"/>
                <w:lang w:eastAsia="en-US"/>
              </w:rPr>
              <w:t>e</w:t>
            </w:r>
            <w:r w:rsidRPr="006703BD">
              <w:rPr>
                <w:rFonts w:eastAsia="Arial Unicode MS" w:cs="Times New Roman"/>
                <w:sz w:val="24"/>
                <w:szCs w:val="24"/>
                <w:lang w:eastAsia="en-US"/>
              </w:rPr>
              <w:t xml:space="preserve"> by Governorate and  Automation Level, </w:t>
            </w:r>
            <w:r w:rsidR="00C4232B">
              <w:rPr>
                <w:rFonts w:eastAsia="Arial Unicode MS" w:cs="Times New Roman"/>
                <w:sz w:val="24"/>
                <w:szCs w:val="24"/>
                <w:lang w:eastAsia="en-US"/>
              </w:rPr>
              <w:t>2017</w:t>
            </w:r>
          </w:p>
        </w:tc>
        <w:tc>
          <w:tcPr>
            <w:tcW w:w="814" w:type="dxa"/>
          </w:tcPr>
          <w:p w:rsidR="00654CB1" w:rsidRPr="006703BD" w:rsidRDefault="004C56FC" w:rsidP="00B61388">
            <w:pPr>
              <w:spacing w:before="20"/>
              <w:jc w:val="center"/>
              <w:rPr>
                <w:rFonts w:cs="Times New Roman"/>
                <w:b/>
                <w:bCs/>
                <w:sz w:val="24"/>
                <w:szCs w:val="24"/>
                <w:rtl/>
                <w:lang w:val="en-AU"/>
              </w:rPr>
            </w:pPr>
            <w:r>
              <w:rPr>
                <w:rFonts w:cs="Times New Roman"/>
                <w:b/>
                <w:bCs/>
                <w:sz w:val="24"/>
                <w:szCs w:val="24"/>
              </w:rPr>
              <w:t>35</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jc w:val="lowKashida"/>
              <w:rPr>
                <w:rFonts w:cs="Times New Roman"/>
                <w:b/>
                <w:bCs/>
                <w:sz w:val="12"/>
                <w:szCs w:val="12"/>
                <w:lang w:eastAsia="en-US"/>
              </w:rPr>
            </w:pPr>
          </w:p>
        </w:tc>
        <w:tc>
          <w:tcPr>
            <w:tcW w:w="814" w:type="dxa"/>
          </w:tcPr>
          <w:p w:rsidR="00654CB1" w:rsidRPr="006703BD" w:rsidRDefault="00654CB1" w:rsidP="00723824">
            <w:pPr>
              <w:spacing w:before="20"/>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A26E60">
            <w:pPr>
              <w:bidi w:val="0"/>
              <w:spacing w:before="20"/>
              <w:jc w:val="lowKashida"/>
              <w:rPr>
                <w:rFonts w:cs="Times New Roman"/>
                <w:b/>
                <w:bCs/>
                <w:sz w:val="24"/>
                <w:szCs w:val="24"/>
                <w:lang w:eastAsia="en-US"/>
              </w:rPr>
            </w:pPr>
            <w:r w:rsidRPr="006703BD">
              <w:rPr>
                <w:rFonts w:cs="Times New Roman"/>
                <w:b/>
                <w:bCs/>
                <w:sz w:val="24"/>
                <w:szCs w:val="24"/>
                <w:lang w:eastAsia="en-US"/>
              </w:rPr>
              <w:t xml:space="preserve">Table </w:t>
            </w:r>
            <w:r w:rsidR="00A26E60">
              <w:rPr>
                <w:rFonts w:cs="Times New Roman"/>
                <w:b/>
                <w:bCs/>
                <w:sz w:val="24"/>
                <w:szCs w:val="24"/>
                <w:lang w:eastAsia="en-US"/>
              </w:rPr>
              <w:t>6</w:t>
            </w:r>
            <w:r w:rsidRPr="006703BD">
              <w:rPr>
                <w:rFonts w:cs="Times New Roman"/>
                <w:b/>
                <w:bCs/>
                <w:sz w:val="24"/>
                <w:szCs w:val="24"/>
                <w:lang w:eastAsia="en-US"/>
              </w:rPr>
              <w:t>:</w:t>
            </w:r>
          </w:p>
        </w:tc>
        <w:tc>
          <w:tcPr>
            <w:tcW w:w="7088" w:type="dxa"/>
          </w:tcPr>
          <w:p w:rsidR="00E57CD0" w:rsidRDefault="001D1911" w:rsidP="00C4232B">
            <w:pPr>
              <w:bidi w:val="0"/>
              <w:spacing w:before="20"/>
              <w:jc w:val="lowKashida"/>
              <w:rPr>
                <w:rFonts w:cs="Times New Roman"/>
                <w:sz w:val="24"/>
                <w:szCs w:val="24"/>
                <w:lang w:eastAsia="en-US"/>
              </w:rPr>
            </w:pPr>
            <w:r w:rsidRPr="006703BD">
              <w:rPr>
                <w:rFonts w:cs="Times New Roman"/>
                <w:sz w:val="24"/>
                <w:szCs w:val="24"/>
              </w:rPr>
              <w:t>Olive Presses Output in Palestin</w:t>
            </w:r>
            <w:r w:rsidR="008014F1" w:rsidRPr="006703BD">
              <w:rPr>
                <w:rFonts w:cs="Times New Roman"/>
                <w:sz w:val="24"/>
                <w:szCs w:val="24"/>
              </w:rPr>
              <w:t>e</w:t>
            </w:r>
            <w:r w:rsidRPr="006703BD">
              <w:rPr>
                <w:rFonts w:cs="Times New Roman"/>
                <w:sz w:val="24"/>
                <w:szCs w:val="24"/>
              </w:rPr>
              <w:t xml:space="preserve"> by Governorate and  Automation Level, </w:t>
            </w:r>
            <w:r w:rsidR="00C4232B">
              <w:rPr>
                <w:rFonts w:cs="Times New Roman"/>
                <w:sz w:val="24"/>
                <w:szCs w:val="24"/>
              </w:rPr>
              <w:t>2017</w:t>
            </w:r>
          </w:p>
        </w:tc>
        <w:tc>
          <w:tcPr>
            <w:tcW w:w="814" w:type="dxa"/>
          </w:tcPr>
          <w:p w:rsidR="00654CB1" w:rsidRPr="006703BD" w:rsidRDefault="004C56FC" w:rsidP="00723824">
            <w:pPr>
              <w:spacing w:before="20"/>
              <w:jc w:val="center"/>
              <w:rPr>
                <w:rFonts w:cs="Times New Roman"/>
                <w:b/>
                <w:bCs/>
                <w:sz w:val="24"/>
                <w:szCs w:val="24"/>
                <w:rtl/>
                <w:lang w:val="en-AU"/>
              </w:rPr>
            </w:pPr>
            <w:r>
              <w:rPr>
                <w:rFonts w:cs="Times New Roman"/>
                <w:b/>
                <w:bCs/>
                <w:sz w:val="24"/>
                <w:szCs w:val="24"/>
                <w:lang w:val="en-AU"/>
              </w:rPr>
              <w:t>36</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rPr>
                <w:rFonts w:cs="Times New Roman"/>
                <w:b/>
                <w:bCs/>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A26E60">
            <w:pPr>
              <w:bidi w:val="0"/>
              <w:spacing w:before="20"/>
              <w:jc w:val="lowKashida"/>
              <w:rPr>
                <w:rFonts w:cs="Times New Roman"/>
                <w:b/>
                <w:bCs/>
                <w:sz w:val="24"/>
                <w:szCs w:val="24"/>
                <w:lang w:eastAsia="en-US"/>
              </w:rPr>
            </w:pPr>
            <w:r w:rsidRPr="006703BD">
              <w:rPr>
                <w:rFonts w:cs="Times New Roman"/>
                <w:b/>
                <w:bCs/>
                <w:sz w:val="24"/>
                <w:szCs w:val="24"/>
                <w:lang w:eastAsia="en-US"/>
              </w:rPr>
              <w:t xml:space="preserve">Table </w:t>
            </w:r>
            <w:r w:rsidR="00A26E60">
              <w:rPr>
                <w:rFonts w:cs="Times New Roman"/>
                <w:b/>
                <w:bCs/>
                <w:sz w:val="24"/>
                <w:szCs w:val="24"/>
                <w:lang w:eastAsia="en-US"/>
              </w:rPr>
              <w:t>7</w:t>
            </w:r>
            <w:r w:rsidRPr="006703BD">
              <w:rPr>
                <w:rFonts w:cs="Times New Roman"/>
                <w:b/>
                <w:bCs/>
                <w:sz w:val="24"/>
                <w:szCs w:val="24"/>
                <w:lang w:eastAsia="en-US"/>
              </w:rPr>
              <w:t>:</w:t>
            </w:r>
          </w:p>
        </w:tc>
        <w:tc>
          <w:tcPr>
            <w:tcW w:w="7088" w:type="dxa"/>
          </w:tcPr>
          <w:p w:rsidR="00E57CD0" w:rsidRDefault="001D1911" w:rsidP="00C4232B">
            <w:pPr>
              <w:bidi w:val="0"/>
              <w:spacing w:before="20"/>
              <w:jc w:val="both"/>
              <w:rPr>
                <w:rFonts w:cs="Times New Roman"/>
                <w:sz w:val="24"/>
                <w:szCs w:val="24"/>
                <w:lang w:eastAsia="en-US"/>
              </w:rPr>
            </w:pPr>
            <w:r w:rsidRPr="006703BD">
              <w:rPr>
                <w:rFonts w:cs="Times New Roman"/>
                <w:sz w:val="24"/>
                <w:szCs w:val="24"/>
              </w:rPr>
              <w:t>Main Economic Indicators for Olive Presses Activity in Palestin</w:t>
            </w:r>
            <w:r w:rsidR="008014F1" w:rsidRPr="006703BD">
              <w:rPr>
                <w:rFonts w:cs="Times New Roman"/>
                <w:sz w:val="24"/>
                <w:szCs w:val="24"/>
              </w:rPr>
              <w:t>e</w:t>
            </w:r>
            <w:r w:rsidRPr="006703BD">
              <w:rPr>
                <w:rFonts w:cs="Times New Roman"/>
                <w:sz w:val="24"/>
                <w:szCs w:val="24"/>
              </w:rPr>
              <w:t xml:space="preserve"> by Governorate and  Automation Level, </w:t>
            </w:r>
            <w:r w:rsidR="00C4232B">
              <w:rPr>
                <w:rFonts w:cs="Times New Roman"/>
                <w:sz w:val="24"/>
                <w:szCs w:val="24"/>
              </w:rPr>
              <w:t>2017</w:t>
            </w:r>
          </w:p>
        </w:tc>
        <w:tc>
          <w:tcPr>
            <w:tcW w:w="814" w:type="dxa"/>
          </w:tcPr>
          <w:p w:rsidR="00654CB1" w:rsidRPr="006703BD" w:rsidRDefault="004C56FC" w:rsidP="00723824">
            <w:pPr>
              <w:spacing w:before="20"/>
              <w:jc w:val="center"/>
              <w:rPr>
                <w:rFonts w:cs="Times New Roman"/>
                <w:b/>
                <w:bCs/>
                <w:sz w:val="24"/>
                <w:szCs w:val="24"/>
                <w:rtl/>
                <w:lang w:val="en-AU"/>
              </w:rPr>
            </w:pPr>
            <w:r>
              <w:rPr>
                <w:rFonts w:cs="Times New Roman"/>
                <w:b/>
                <w:bCs/>
                <w:sz w:val="24"/>
                <w:szCs w:val="24"/>
                <w:lang w:val="en-AU"/>
              </w:rPr>
              <w:t>37</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jc w:val="lowKashida"/>
              <w:rPr>
                <w:rFonts w:cs="Times New Roman"/>
                <w:b/>
                <w:bCs/>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A26E60">
            <w:pPr>
              <w:bidi w:val="0"/>
              <w:spacing w:before="20"/>
              <w:ind w:right="-108"/>
              <w:jc w:val="lowKashida"/>
              <w:rPr>
                <w:rFonts w:cs="Times New Roman"/>
                <w:b/>
                <w:bCs/>
                <w:sz w:val="24"/>
                <w:szCs w:val="24"/>
                <w:lang w:eastAsia="en-US"/>
              </w:rPr>
            </w:pPr>
            <w:r w:rsidRPr="006703BD">
              <w:rPr>
                <w:rFonts w:cs="Times New Roman"/>
                <w:b/>
                <w:bCs/>
                <w:sz w:val="24"/>
                <w:szCs w:val="24"/>
                <w:lang w:eastAsia="en-US"/>
              </w:rPr>
              <w:t xml:space="preserve">Table </w:t>
            </w:r>
            <w:r w:rsidR="00A26E60">
              <w:rPr>
                <w:rFonts w:cs="Times New Roman"/>
                <w:b/>
                <w:bCs/>
                <w:sz w:val="24"/>
                <w:szCs w:val="24"/>
                <w:lang w:eastAsia="en-US"/>
              </w:rPr>
              <w:t>8</w:t>
            </w:r>
            <w:r w:rsidRPr="006703BD">
              <w:rPr>
                <w:rFonts w:cs="Times New Roman"/>
                <w:b/>
                <w:bCs/>
                <w:sz w:val="24"/>
                <w:szCs w:val="24"/>
                <w:lang w:eastAsia="en-US"/>
              </w:rPr>
              <w:t>:</w:t>
            </w:r>
          </w:p>
        </w:tc>
        <w:tc>
          <w:tcPr>
            <w:tcW w:w="7088" w:type="dxa"/>
          </w:tcPr>
          <w:p w:rsidR="00654CB1" w:rsidRPr="006703BD" w:rsidRDefault="001D1911" w:rsidP="00C4232B">
            <w:pPr>
              <w:bidi w:val="0"/>
              <w:spacing w:before="20"/>
              <w:jc w:val="lowKashida"/>
              <w:rPr>
                <w:rFonts w:cs="Times New Roman"/>
                <w:sz w:val="24"/>
                <w:szCs w:val="24"/>
                <w:lang w:eastAsia="en-US"/>
              </w:rPr>
            </w:pPr>
            <w:r w:rsidRPr="006703BD">
              <w:rPr>
                <w:sz w:val="24"/>
                <w:szCs w:val="24"/>
              </w:rPr>
              <w:t>Number of Olive Presses in Palestin</w:t>
            </w:r>
            <w:r w:rsidR="008014F1" w:rsidRPr="006703BD">
              <w:rPr>
                <w:sz w:val="24"/>
                <w:szCs w:val="24"/>
              </w:rPr>
              <w:t>e</w:t>
            </w:r>
            <w:r w:rsidRPr="006703BD">
              <w:rPr>
                <w:sz w:val="24"/>
                <w:szCs w:val="24"/>
              </w:rPr>
              <w:t xml:space="preserve"> by Methods of </w:t>
            </w:r>
            <w:r w:rsidR="007B5DC7">
              <w:rPr>
                <w:sz w:val="24"/>
                <w:szCs w:val="24"/>
              </w:rPr>
              <w:t xml:space="preserve">Disposal </w:t>
            </w:r>
            <w:r w:rsidRPr="006703BD">
              <w:rPr>
                <w:sz w:val="24"/>
                <w:szCs w:val="24"/>
              </w:rPr>
              <w:t xml:space="preserve">Waste and  Governorate and  Automation Level, </w:t>
            </w:r>
            <w:r w:rsidR="00C4232B">
              <w:rPr>
                <w:sz w:val="24"/>
                <w:szCs w:val="24"/>
              </w:rPr>
              <w:t>2017</w:t>
            </w:r>
          </w:p>
        </w:tc>
        <w:tc>
          <w:tcPr>
            <w:tcW w:w="814" w:type="dxa"/>
          </w:tcPr>
          <w:p w:rsidR="00654CB1" w:rsidRPr="006703BD" w:rsidRDefault="004C56FC" w:rsidP="00723824">
            <w:pPr>
              <w:spacing w:before="20"/>
              <w:jc w:val="center"/>
              <w:rPr>
                <w:rFonts w:cs="Times New Roman"/>
                <w:b/>
                <w:bCs/>
                <w:sz w:val="24"/>
                <w:szCs w:val="24"/>
                <w:rtl/>
                <w:lang w:val="en-AU"/>
              </w:rPr>
            </w:pPr>
            <w:r>
              <w:rPr>
                <w:rFonts w:cs="Times New Roman"/>
                <w:b/>
                <w:bCs/>
                <w:sz w:val="24"/>
                <w:szCs w:val="24"/>
                <w:lang w:val="en-AU"/>
              </w:rPr>
              <w:t>38</w:t>
            </w:r>
          </w:p>
        </w:tc>
      </w:tr>
      <w:tr w:rsidR="00654CB1" w:rsidRPr="008014F1" w:rsidTr="00FF6357">
        <w:trPr>
          <w:trHeight w:val="100"/>
          <w:jc w:val="center"/>
        </w:trPr>
        <w:tc>
          <w:tcPr>
            <w:tcW w:w="1100" w:type="dxa"/>
          </w:tcPr>
          <w:p w:rsidR="00654CB1" w:rsidRPr="008014F1" w:rsidRDefault="00654CB1" w:rsidP="00723824">
            <w:pPr>
              <w:bidi w:val="0"/>
              <w:spacing w:before="20"/>
              <w:ind w:right="-108"/>
              <w:rPr>
                <w:rFonts w:cs="Times New Roman"/>
                <w:b/>
                <w:bCs/>
                <w:color w:val="0070C0"/>
                <w:sz w:val="12"/>
                <w:szCs w:val="12"/>
                <w:lang w:eastAsia="en-US"/>
              </w:rPr>
            </w:pPr>
          </w:p>
        </w:tc>
        <w:tc>
          <w:tcPr>
            <w:tcW w:w="7088" w:type="dxa"/>
          </w:tcPr>
          <w:p w:rsidR="00654CB1" w:rsidRPr="008014F1" w:rsidRDefault="00654CB1" w:rsidP="00723824">
            <w:pPr>
              <w:bidi w:val="0"/>
              <w:spacing w:before="20"/>
              <w:jc w:val="lowKashida"/>
              <w:rPr>
                <w:rFonts w:cs="Times New Roman"/>
                <w:b/>
                <w:bCs/>
                <w:color w:val="0070C0"/>
                <w:sz w:val="12"/>
                <w:szCs w:val="12"/>
                <w:lang w:eastAsia="en-US"/>
              </w:rPr>
            </w:pPr>
          </w:p>
        </w:tc>
        <w:tc>
          <w:tcPr>
            <w:tcW w:w="814" w:type="dxa"/>
          </w:tcPr>
          <w:p w:rsidR="00654CB1" w:rsidRPr="008014F1" w:rsidRDefault="00654CB1" w:rsidP="00723824">
            <w:pPr>
              <w:spacing w:before="20"/>
              <w:rPr>
                <w:rFonts w:cs="Times New Roman"/>
                <w:b/>
                <w:bCs/>
                <w:color w:val="0070C0"/>
                <w:sz w:val="12"/>
                <w:szCs w:val="12"/>
                <w:rtl/>
                <w:lang w:val="en-AU"/>
              </w:rPr>
            </w:pPr>
          </w:p>
        </w:tc>
      </w:tr>
    </w:tbl>
    <w:p w:rsidR="00654CB1" w:rsidRPr="008014F1" w:rsidRDefault="00654CB1">
      <w:pPr>
        <w:autoSpaceDE/>
        <w:autoSpaceDN/>
        <w:bidi w:val="0"/>
        <w:rPr>
          <w:rFonts w:cs="Times New Roman"/>
          <w:b/>
          <w:bCs/>
          <w:color w:val="0070C0"/>
          <w:rtl/>
          <w:lang w:val="en-AU" w:eastAsia="en-US"/>
        </w:rPr>
      </w:pPr>
    </w:p>
    <w:tbl>
      <w:tblPr>
        <w:tblW w:w="9002" w:type="dxa"/>
        <w:jc w:val="center"/>
        <w:tblLayout w:type="fixed"/>
        <w:tblLook w:val="0000"/>
      </w:tblPr>
      <w:tblGrid>
        <w:gridCol w:w="1100"/>
        <w:gridCol w:w="7088"/>
        <w:gridCol w:w="814"/>
      </w:tblGrid>
      <w:tr w:rsidR="00BB4723" w:rsidRPr="008014F1">
        <w:trPr>
          <w:trHeight w:hRule="exact" w:val="147"/>
          <w:jc w:val="center"/>
        </w:trPr>
        <w:tc>
          <w:tcPr>
            <w:tcW w:w="1100" w:type="dxa"/>
            <w:tcBorders>
              <w:top w:val="nil"/>
              <w:left w:val="nil"/>
              <w:bottom w:val="nil"/>
              <w:right w:val="nil"/>
            </w:tcBorders>
          </w:tcPr>
          <w:p w:rsidR="00BB4723" w:rsidRPr="008014F1" w:rsidRDefault="00BB4723" w:rsidP="00654CB1">
            <w:pPr>
              <w:autoSpaceDE/>
              <w:autoSpaceDN/>
              <w:bidi w:val="0"/>
              <w:rPr>
                <w:rFonts w:cs="Times New Roman"/>
                <w:b/>
                <w:bCs/>
                <w:color w:val="0070C0"/>
                <w:sz w:val="24"/>
                <w:szCs w:val="24"/>
                <w:lang w:eastAsia="en-US"/>
              </w:rPr>
            </w:pPr>
          </w:p>
        </w:tc>
        <w:tc>
          <w:tcPr>
            <w:tcW w:w="7088" w:type="dxa"/>
            <w:tcBorders>
              <w:top w:val="nil"/>
              <w:left w:val="nil"/>
              <w:bottom w:val="nil"/>
              <w:right w:val="nil"/>
            </w:tcBorders>
          </w:tcPr>
          <w:p w:rsidR="00BB4723" w:rsidRPr="008014F1" w:rsidRDefault="00BB4723">
            <w:pPr>
              <w:bidi w:val="0"/>
              <w:spacing w:before="20"/>
              <w:jc w:val="lowKashida"/>
              <w:rPr>
                <w:rFonts w:cs="Times New Roman"/>
                <w:color w:val="0070C0"/>
                <w:sz w:val="24"/>
                <w:szCs w:val="24"/>
                <w:lang w:eastAsia="en-US"/>
              </w:rPr>
            </w:pPr>
          </w:p>
        </w:tc>
        <w:tc>
          <w:tcPr>
            <w:tcW w:w="814" w:type="dxa"/>
            <w:tcBorders>
              <w:top w:val="nil"/>
              <w:left w:val="nil"/>
              <w:bottom w:val="nil"/>
              <w:right w:val="nil"/>
            </w:tcBorders>
          </w:tcPr>
          <w:p w:rsidR="00BB4723" w:rsidRPr="008014F1" w:rsidRDefault="00BB4723">
            <w:pPr>
              <w:spacing w:before="20"/>
              <w:jc w:val="center"/>
              <w:rPr>
                <w:rFonts w:cs="Times New Roman"/>
                <w:b/>
                <w:bCs/>
                <w:color w:val="0070C0"/>
                <w:sz w:val="24"/>
                <w:szCs w:val="24"/>
              </w:rPr>
            </w:pPr>
          </w:p>
        </w:tc>
      </w:tr>
    </w:tbl>
    <w:p w:rsidR="00BB4723" w:rsidRDefault="00BB4723">
      <w:pPr>
        <w:bidi w:val="0"/>
        <w:jc w:val="center"/>
        <w:rPr>
          <w:rFonts w:cs="Times New Roman"/>
          <w:sz w:val="24"/>
          <w:lang w:eastAsia="en-US"/>
        </w:rPr>
      </w:pPr>
    </w:p>
    <w:tbl>
      <w:tblPr>
        <w:tblW w:w="0" w:type="auto"/>
        <w:tblLook w:val="0000"/>
      </w:tblPr>
      <w:tblGrid>
        <w:gridCol w:w="1242"/>
        <w:gridCol w:w="6946"/>
        <w:gridCol w:w="992"/>
      </w:tblGrid>
      <w:tr w:rsidR="00BB4723">
        <w:trPr>
          <w:trHeight w:val="87"/>
        </w:trPr>
        <w:tc>
          <w:tcPr>
            <w:tcW w:w="1242" w:type="dxa"/>
          </w:tcPr>
          <w:p w:rsidR="00BB4723" w:rsidRDefault="00BB4723">
            <w:pPr>
              <w:bidi w:val="0"/>
              <w:spacing w:before="20"/>
              <w:jc w:val="lowKashida"/>
              <w:rPr>
                <w:rFonts w:cs="Times New Roman"/>
                <w:b/>
                <w:bCs/>
                <w:sz w:val="24"/>
                <w:szCs w:val="24"/>
                <w:lang w:eastAsia="en-US"/>
              </w:rPr>
            </w:pPr>
          </w:p>
        </w:tc>
        <w:tc>
          <w:tcPr>
            <w:tcW w:w="6946" w:type="dxa"/>
          </w:tcPr>
          <w:p w:rsidR="00BB4723" w:rsidRDefault="00BB4723">
            <w:pPr>
              <w:bidi w:val="0"/>
              <w:spacing w:before="20"/>
              <w:rPr>
                <w:rFonts w:cs="Times New Roman"/>
                <w:b/>
                <w:bCs/>
                <w:sz w:val="24"/>
                <w:szCs w:val="24"/>
                <w:lang w:eastAsia="en-US"/>
              </w:rPr>
            </w:pPr>
          </w:p>
        </w:tc>
        <w:tc>
          <w:tcPr>
            <w:tcW w:w="992" w:type="dxa"/>
          </w:tcPr>
          <w:p w:rsidR="00BB4723" w:rsidRDefault="00BB4723">
            <w:pPr>
              <w:bidi w:val="0"/>
              <w:spacing w:before="20"/>
              <w:rPr>
                <w:rFonts w:cs="Times New Roman"/>
                <w:b/>
                <w:bCs/>
                <w:sz w:val="24"/>
                <w:szCs w:val="24"/>
                <w:lang w:eastAsia="en-US"/>
              </w:rPr>
            </w:pPr>
          </w:p>
        </w:tc>
      </w:tr>
    </w:tbl>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b/>
          <w:bCs/>
          <w:sz w:val="28"/>
          <w:szCs w:val="28"/>
          <w:lang w:eastAsia="en-US"/>
        </w:rPr>
      </w:pPr>
    </w:p>
    <w:p w:rsidR="00BB4723" w:rsidRDefault="00BB4723" w:rsidP="00654CB1">
      <w:pPr>
        <w:bidi w:val="0"/>
        <w:jc w:val="center"/>
        <w:rPr>
          <w:rFonts w:cs="Times New Roman"/>
          <w:b/>
          <w:bCs/>
          <w:sz w:val="28"/>
          <w:szCs w:val="28"/>
          <w:lang w:eastAsia="en-US"/>
        </w:rPr>
      </w:pPr>
      <w:r>
        <w:rPr>
          <w:rFonts w:cs="Times New Roman"/>
          <w:b/>
          <w:bCs/>
          <w:rtl/>
          <w:lang w:eastAsia="en-US"/>
        </w:rPr>
        <w:br w:type="page"/>
      </w:r>
    </w:p>
    <w:p w:rsidR="0073708D" w:rsidRDefault="00270522" w:rsidP="0073708D">
      <w:pPr>
        <w:autoSpaceDE/>
        <w:autoSpaceDN/>
        <w:bidi w:val="0"/>
        <w:jc w:val="center"/>
        <w:rPr>
          <w:rFonts w:cs="Times New Roman"/>
          <w:b/>
          <w:bCs/>
          <w:color w:val="000000"/>
          <w:sz w:val="28"/>
          <w:szCs w:val="28"/>
        </w:rPr>
      </w:pPr>
      <w:r>
        <w:rPr>
          <w:rFonts w:cs="Times New Roman"/>
          <w:b/>
          <w:bCs/>
          <w:sz w:val="28"/>
          <w:szCs w:val="28"/>
          <w:lang w:eastAsia="en-US"/>
        </w:rPr>
        <w:lastRenderedPageBreak/>
        <w:br w:type="page"/>
      </w:r>
    </w:p>
    <w:p w:rsidR="00654CB1" w:rsidRDefault="00500F1C" w:rsidP="0073708D">
      <w:pPr>
        <w:autoSpaceDE/>
        <w:autoSpaceDN/>
        <w:bidi w:val="0"/>
        <w:jc w:val="center"/>
        <w:rPr>
          <w:rFonts w:cs="Times New Roman"/>
          <w:b/>
          <w:bCs/>
          <w:sz w:val="28"/>
          <w:szCs w:val="28"/>
          <w:lang w:eastAsia="en-US"/>
        </w:rPr>
      </w:pPr>
      <w:r w:rsidRPr="00500F1C">
        <w:rPr>
          <w:rFonts w:cs="Times New Roman"/>
          <w:b/>
          <w:bCs/>
          <w:color w:val="000000"/>
          <w:sz w:val="28"/>
          <w:szCs w:val="28"/>
        </w:rPr>
        <w:lastRenderedPageBreak/>
        <w:t>Introduction</w:t>
      </w:r>
    </w:p>
    <w:p w:rsidR="00500F1C" w:rsidRPr="00500F1C" w:rsidRDefault="00500F1C" w:rsidP="00500F1C">
      <w:pPr>
        <w:bidi w:val="0"/>
        <w:ind w:right="424"/>
        <w:jc w:val="center"/>
        <w:rPr>
          <w:rFonts w:cs="Times New Roman"/>
          <w:b/>
          <w:bCs/>
          <w:sz w:val="28"/>
          <w:szCs w:val="28"/>
          <w:lang w:eastAsia="en-US"/>
        </w:rPr>
      </w:pPr>
    </w:p>
    <w:p w:rsidR="00D97458" w:rsidRDefault="00D97458" w:rsidP="00F83ED6">
      <w:pPr>
        <w:pStyle w:val="BodyText"/>
        <w:ind w:left="284" w:right="282"/>
        <w:rPr>
          <w:rFonts w:cs="Times New Roman"/>
          <w:szCs w:val="24"/>
          <w:lang w:eastAsia="en-US"/>
        </w:rPr>
      </w:pPr>
      <w:r>
        <w:rPr>
          <w:rFonts w:cs="Times New Roman"/>
          <w:szCs w:val="24"/>
          <w:lang w:eastAsia="en-US"/>
        </w:rPr>
        <w:t>Olive production is the backbone of the Palestinian agriculture.  It contributes to the social and economic well-being of Palestinian households, especially in rural areas. Olive production and related activities are essential to the Palestinian people and economy</w:t>
      </w:r>
      <w:r w:rsidR="00F83ED6">
        <w:rPr>
          <w:rFonts w:cs="Times New Roman"/>
          <w:szCs w:val="24"/>
          <w:lang w:eastAsia="en-US"/>
        </w:rPr>
        <w:t>,</w:t>
      </w:r>
      <w:r>
        <w:rPr>
          <w:rFonts w:cs="Times New Roman"/>
          <w:szCs w:val="24"/>
          <w:lang w:eastAsia="en-US"/>
        </w:rPr>
        <w:t xml:space="preserve"> hence it  must be taken into consideration in any developmental plans in Palestine. </w:t>
      </w:r>
    </w:p>
    <w:p w:rsidR="00D97458" w:rsidRDefault="00D97458" w:rsidP="00D97458">
      <w:pPr>
        <w:bidi w:val="0"/>
        <w:ind w:left="284" w:right="282"/>
        <w:jc w:val="lowKashida"/>
        <w:rPr>
          <w:rFonts w:cs="Times New Roman"/>
          <w:sz w:val="24"/>
          <w:lang w:eastAsia="en-US"/>
        </w:rPr>
      </w:pPr>
    </w:p>
    <w:p w:rsidR="0022302D" w:rsidRDefault="00D97458" w:rsidP="00C4232B">
      <w:pPr>
        <w:tabs>
          <w:tab w:val="right" w:pos="9072"/>
        </w:tabs>
        <w:bidi w:val="0"/>
        <w:ind w:left="284" w:right="282"/>
        <w:jc w:val="lowKashida"/>
        <w:rPr>
          <w:rFonts w:cs="Times New Roman"/>
          <w:sz w:val="24"/>
          <w:lang w:eastAsia="en-US"/>
        </w:rPr>
      </w:pPr>
      <w:r>
        <w:rPr>
          <w:rFonts w:cs="Times New Roman"/>
          <w:sz w:val="24"/>
          <w:lang w:eastAsia="en-US"/>
        </w:rPr>
        <w:t xml:space="preserve">Since the very beginning of its statistical activities, PCBS has focused on the sub-sector of olive production and started to conduct an annual survey of olive presses as early as 1995.  This </w:t>
      </w:r>
      <w:r w:rsidR="00B5797D">
        <w:rPr>
          <w:rFonts w:cs="Times New Roman"/>
          <w:sz w:val="24"/>
          <w:lang w:eastAsia="en-US"/>
        </w:rPr>
        <w:t xml:space="preserve">twenty </w:t>
      </w:r>
      <w:r w:rsidR="00C4232B">
        <w:rPr>
          <w:rFonts w:cs="Times New Roman"/>
          <w:sz w:val="24"/>
          <w:lang w:eastAsia="en-US"/>
        </w:rPr>
        <w:t>two</w:t>
      </w:r>
      <w:r>
        <w:rPr>
          <w:rFonts w:cs="Times New Roman"/>
          <w:sz w:val="24"/>
          <w:lang w:eastAsia="en-US"/>
        </w:rPr>
        <w:t xml:space="preserve"> issue of the survey is done – for the </w:t>
      </w:r>
      <w:r w:rsidR="00C4232B">
        <w:rPr>
          <w:rFonts w:cs="Times New Roman"/>
          <w:sz w:val="24"/>
          <w:lang w:eastAsia="en-US"/>
        </w:rPr>
        <w:t>fourth</w:t>
      </w:r>
      <w:r>
        <w:rPr>
          <w:rFonts w:cs="Times New Roman"/>
          <w:sz w:val="24"/>
          <w:lang w:eastAsia="en-US"/>
        </w:rPr>
        <w:t xml:space="preserve"> time – in cooperation </w:t>
      </w:r>
    </w:p>
    <w:p w:rsidR="00D97458" w:rsidRDefault="0022302D" w:rsidP="0022302D">
      <w:pPr>
        <w:tabs>
          <w:tab w:val="right" w:pos="9072"/>
        </w:tabs>
        <w:bidi w:val="0"/>
        <w:ind w:left="284" w:right="282"/>
        <w:jc w:val="lowKashida"/>
        <w:rPr>
          <w:rFonts w:cs="Times New Roman"/>
          <w:sz w:val="24"/>
          <w:lang w:eastAsia="en-US"/>
        </w:rPr>
      </w:pPr>
      <w:r>
        <w:rPr>
          <w:rFonts w:cs="Times New Roman"/>
          <w:sz w:val="24"/>
          <w:lang w:eastAsia="en-US"/>
        </w:rPr>
        <w:t xml:space="preserve"> </w:t>
      </w:r>
      <w:r w:rsidR="00D97458">
        <w:rPr>
          <w:rFonts w:cs="Times New Roman"/>
          <w:sz w:val="24"/>
          <w:lang w:eastAsia="en-US"/>
        </w:rPr>
        <w:t>with M</w:t>
      </w:r>
      <w:r w:rsidR="000420C3">
        <w:rPr>
          <w:rFonts w:cs="Times New Roman"/>
          <w:sz w:val="24"/>
          <w:lang w:eastAsia="en-US"/>
        </w:rPr>
        <w:t>o</w:t>
      </w:r>
      <w:r w:rsidR="00D97458">
        <w:rPr>
          <w:rFonts w:cs="Times New Roman"/>
          <w:sz w:val="24"/>
          <w:lang w:eastAsia="en-US"/>
        </w:rPr>
        <w:t>A.</w:t>
      </w:r>
    </w:p>
    <w:p w:rsidR="0022302D" w:rsidRDefault="0022302D" w:rsidP="0022302D">
      <w:pPr>
        <w:tabs>
          <w:tab w:val="right" w:pos="9072"/>
        </w:tabs>
        <w:bidi w:val="0"/>
        <w:ind w:left="284" w:right="282"/>
        <w:jc w:val="lowKashida"/>
        <w:rPr>
          <w:rFonts w:cs="Times New Roman"/>
          <w:sz w:val="24"/>
          <w:lang w:eastAsia="en-US"/>
        </w:rPr>
      </w:pPr>
    </w:p>
    <w:p w:rsidR="0022302D" w:rsidRPr="00252F15" w:rsidRDefault="0022302D" w:rsidP="00297BE1">
      <w:pPr>
        <w:tabs>
          <w:tab w:val="right" w:pos="9072"/>
        </w:tabs>
        <w:bidi w:val="0"/>
        <w:ind w:left="284" w:right="282"/>
        <w:jc w:val="lowKashida"/>
        <w:rPr>
          <w:rFonts w:cs="Times New Roman"/>
          <w:sz w:val="24"/>
          <w:lang w:eastAsia="en-US"/>
        </w:rPr>
      </w:pPr>
      <w:r w:rsidRPr="00252F15">
        <w:rPr>
          <w:rFonts w:cs="Times New Roman"/>
          <w:sz w:val="24"/>
          <w:szCs w:val="24"/>
          <w:lang w:eastAsia="en-US"/>
        </w:rPr>
        <w:t>The report is divided into four chapters: Chapter One explains the Terms</w:t>
      </w:r>
      <w:r w:rsidR="00297BE1" w:rsidRPr="00252F15">
        <w:rPr>
          <w:rFonts w:cs="Times New Roman"/>
          <w:sz w:val="24"/>
          <w:szCs w:val="24"/>
          <w:lang w:eastAsia="en-US"/>
        </w:rPr>
        <w:t xml:space="preserve"> and</w:t>
      </w:r>
      <w:r w:rsidRPr="00252F15">
        <w:rPr>
          <w:rFonts w:cs="Times New Roman"/>
          <w:sz w:val="24"/>
          <w:szCs w:val="24"/>
          <w:lang w:eastAsia="en-US"/>
        </w:rPr>
        <w:t xml:space="preserve"> Indicators used in the report with a brief description. Chapter Two presents the main findings of the survey and Chapter Three discusses the methodology of the fieldwork in terms of questionnaire, fieldwork operations and coverage. In addition to that, it discusses data processing and tabulation. Finally, Chapter Four tackles the issue of quality.</w:t>
      </w:r>
    </w:p>
    <w:p w:rsidR="00D97458" w:rsidRDefault="00D97458" w:rsidP="00D97458">
      <w:pPr>
        <w:tabs>
          <w:tab w:val="right" w:pos="9072"/>
        </w:tabs>
        <w:bidi w:val="0"/>
        <w:ind w:left="284" w:right="282"/>
        <w:jc w:val="lowKashida"/>
        <w:rPr>
          <w:rFonts w:cs="Times New Roman"/>
          <w:sz w:val="24"/>
          <w:lang w:eastAsia="en-US"/>
        </w:rPr>
      </w:pPr>
    </w:p>
    <w:p w:rsidR="00D97458" w:rsidRPr="00F578F0" w:rsidRDefault="00D97458" w:rsidP="001678DD">
      <w:pPr>
        <w:tabs>
          <w:tab w:val="right" w:pos="9072"/>
        </w:tabs>
        <w:bidi w:val="0"/>
        <w:ind w:left="284" w:right="282"/>
        <w:jc w:val="lowKashida"/>
        <w:rPr>
          <w:rFonts w:cs="Times New Roman"/>
          <w:sz w:val="24"/>
          <w:szCs w:val="24"/>
          <w:lang w:eastAsia="en-US"/>
        </w:rPr>
      </w:pPr>
      <w:r w:rsidRPr="00520B73">
        <w:rPr>
          <w:rFonts w:cs="Times New Roman"/>
          <w:sz w:val="24"/>
          <w:szCs w:val="24"/>
          <w:lang w:eastAsia="en-US"/>
        </w:rPr>
        <w:t xml:space="preserve">This report </w:t>
      </w:r>
      <w:r>
        <w:rPr>
          <w:rFonts w:cs="Times New Roman"/>
          <w:sz w:val="24"/>
          <w:szCs w:val="24"/>
          <w:lang w:eastAsia="en-US"/>
        </w:rPr>
        <w:t xml:space="preserve"> presents</w:t>
      </w:r>
      <w:r w:rsidRPr="00520B73">
        <w:rPr>
          <w:rFonts w:cs="Times New Roman"/>
          <w:sz w:val="24"/>
          <w:szCs w:val="24"/>
          <w:lang w:eastAsia="en-US"/>
        </w:rPr>
        <w:t xml:space="preserve"> data about the main indicators pertaining to the </w:t>
      </w:r>
      <w:r w:rsidR="001678DD">
        <w:rPr>
          <w:rFonts w:cs="Times New Roman"/>
          <w:sz w:val="24"/>
          <w:szCs w:val="24"/>
          <w:lang w:eastAsia="en-US"/>
        </w:rPr>
        <w:t>2017</w:t>
      </w:r>
      <w:r>
        <w:rPr>
          <w:rFonts w:cs="Times New Roman"/>
          <w:sz w:val="24"/>
          <w:szCs w:val="24"/>
          <w:lang w:eastAsia="en-US"/>
        </w:rPr>
        <w:t xml:space="preserve"> </w:t>
      </w:r>
      <w:r w:rsidRPr="00520B73">
        <w:rPr>
          <w:rFonts w:cs="Times New Roman"/>
          <w:sz w:val="24"/>
          <w:szCs w:val="24"/>
          <w:lang w:eastAsia="en-US"/>
        </w:rPr>
        <w:t>olive season</w:t>
      </w:r>
      <w:r>
        <w:rPr>
          <w:rFonts w:cs="Times New Roman"/>
          <w:sz w:val="24"/>
          <w:szCs w:val="24"/>
          <w:lang w:eastAsia="en-US"/>
        </w:rPr>
        <w:t>.</w:t>
      </w:r>
      <w:r w:rsidRPr="00520B73">
        <w:rPr>
          <w:rFonts w:cs="Times New Roman"/>
          <w:sz w:val="24"/>
          <w:szCs w:val="24"/>
          <w:lang w:eastAsia="en-US"/>
        </w:rPr>
        <w:t xml:space="preserve"> </w:t>
      </w:r>
      <w:r>
        <w:rPr>
          <w:rFonts w:cs="Times New Roman"/>
          <w:sz w:val="24"/>
          <w:szCs w:val="24"/>
          <w:lang w:eastAsia="en-US"/>
        </w:rPr>
        <w:t xml:space="preserve">It is expected  to provide </w:t>
      </w:r>
      <w:r w:rsidRPr="00520B73">
        <w:rPr>
          <w:rFonts w:cs="Times New Roman"/>
          <w:sz w:val="24"/>
          <w:szCs w:val="24"/>
          <w:lang w:eastAsia="en-US"/>
        </w:rPr>
        <w:t xml:space="preserve">data users and researchers </w:t>
      </w:r>
      <w:r>
        <w:rPr>
          <w:rFonts w:cs="Times New Roman"/>
          <w:sz w:val="24"/>
          <w:szCs w:val="24"/>
          <w:lang w:eastAsia="en-US"/>
        </w:rPr>
        <w:t xml:space="preserve">with  the necessary information  for the </w:t>
      </w:r>
      <w:r w:rsidRPr="00520B73">
        <w:rPr>
          <w:rFonts w:cs="Times New Roman"/>
          <w:sz w:val="24"/>
          <w:szCs w:val="24"/>
          <w:lang w:eastAsia="en-US"/>
        </w:rPr>
        <w:t>develop</w:t>
      </w:r>
      <w:r>
        <w:rPr>
          <w:rFonts w:cs="Times New Roman"/>
          <w:sz w:val="24"/>
          <w:szCs w:val="24"/>
          <w:lang w:eastAsia="en-US"/>
        </w:rPr>
        <w:t xml:space="preserve">ment of </w:t>
      </w:r>
      <w:r w:rsidRPr="00520B73">
        <w:rPr>
          <w:rFonts w:cs="Times New Roman"/>
          <w:sz w:val="24"/>
          <w:szCs w:val="24"/>
          <w:lang w:eastAsia="en-US"/>
        </w:rPr>
        <w:t xml:space="preserve">economic policies </w:t>
      </w:r>
      <w:r>
        <w:rPr>
          <w:rFonts w:cs="Times New Roman"/>
          <w:sz w:val="24"/>
          <w:szCs w:val="24"/>
          <w:lang w:eastAsia="en-US"/>
        </w:rPr>
        <w:t>that are vital  at</w:t>
      </w:r>
      <w:r w:rsidRPr="00520B73">
        <w:rPr>
          <w:rFonts w:cs="Times New Roman"/>
          <w:sz w:val="24"/>
          <w:szCs w:val="24"/>
          <w:lang w:eastAsia="en-US"/>
        </w:rPr>
        <w:t xml:space="preserve"> this critical stage </w:t>
      </w:r>
      <w:r>
        <w:rPr>
          <w:rFonts w:cs="Times New Roman"/>
          <w:sz w:val="24"/>
          <w:szCs w:val="24"/>
          <w:lang w:eastAsia="en-US"/>
        </w:rPr>
        <w:t xml:space="preserve"> for the</w:t>
      </w:r>
      <w:r w:rsidRPr="00520B73">
        <w:rPr>
          <w:rFonts w:cs="Times New Roman"/>
          <w:sz w:val="24"/>
          <w:szCs w:val="24"/>
          <w:lang w:eastAsia="en-US"/>
        </w:rPr>
        <w:t xml:space="preserve"> Palestinian development.</w:t>
      </w: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537411" w:rsidRDefault="00537411" w:rsidP="00537411">
      <w:pPr>
        <w:bidi w:val="0"/>
        <w:jc w:val="center"/>
        <w:rPr>
          <w:rFonts w:cs="Times New Roman"/>
          <w:b/>
          <w:bCs/>
          <w:sz w:val="28"/>
          <w:szCs w:val="28"/>
          <w:lang w:eastAsia="en-US"/>
        </w:rPr>
      </w:pPr>
      <w:bookmarkStart w:id="0" w:name="_GoBack"/>
      <w:bookmarkEnd w:id="0"/>
    </w:p>
    <w:p w:rsidR="00537411" w:rsidRDefault="00537411" w:rsidP="00537411">
      <w:pPr>
        <w:bidi w:val="0"/>
        <w:jc w:val="center"/>
        <w:rPr>
          <w:rFonts w:cs="Times New Roman"/>
          <w:b/>
          <w:bCs/>
          <w:sz w:val="28"/>
          <w:szCs w:val="28"/>
          <w:lang w:eastAsia="en-US"/>
        </w:rPr>
      </w:pPr>
    </w:p>
    <w:p w:rsidR="00654CB1" w:rsidRDefault="00654CB1" w:rsidP="00654CB1">
      <w:pPr>
        <w:bidi w:val="0"/>
        <w:rPr>
          <w:rFonts w:cs="Times New Roman"/>
          <w:b/>
          <w:bCs/>
          <w:sz w:val="28"/>
          <w:szCs w:val="28"/>
          <w:lang w:eastAsia="en-US"/>
        </w:rPr>
      </w:pPr>
    </w:p>
    <w:tbl>
      <w:tblPr>
        <w:tblW w:w="8789" w:type="dxa"/>
        <w:jc w:val="right"/>
        <w:tblLayout w:type="fixed"/>
        <w:tblLook w:val="0000"/>
      </w:tblPr>
      <w:tblGrid>
        <w:gridCol w:w="8789"/>
      </w:tblGrid>
      <w:tr w:rsidR="00B23371" w:rsidTr="00FF6357">
        <w:trPr>
          <w:trHeight w:val="454"/>
          <w:jc w:val="right"/>
        </w:trPr>
        <w:tc>
          <w:tcPr>
            <w:tcW w:w="9214" w:type="dxa"/>
          </w:tcPr>
          <w:p w:rsidR="00B23371" w:rsidRDefault="00BB0C00" w:rsidP="00104BF7">
            <w:pPr>
              <w:bidi w:val="0"/>
              <w:ind w:right="-1"/>
              <w:rPr>
                <w:rFonts w:cs="Times New Roman"/>
                <w:b/>
                <w:bCs/>
                <w:sz w:val="24"/>
                <w:lang w:eastAsia="en-US"/>
              </w:rPr>
            </w:pPr>
            <w:r>
              <w:rPr>
                <w:b/>
                <w:bCs/>
                <w:sz w:val="24"/>
                <w:szCs w:val="24"/>
              </w:rPr>
              <w:t xml:space="preserve">     </w:t>
            </w:r>
            <w:r w:rsidR="00B23371">
              <w:rPr>
                <w:b/>
                <w:bCs/>
                <w:sz w:val="24"/>
                <w:szCs w:val="24"/>
              </w:rPr>
              <w:t>Ola Awad</w:t>
            </w:r>
            <w:r w:rsidR="006C198F">
              <w:rPr>
                <w:rFonts w:cs="Times New Roman"/>
                <w:b/>
                <w:bCs/>
                <w:sz w:val="24"/>
                <w:lang w:eastAsia="en-US"/>
              </w:rPr>
              <w:t xml:space="preserve">                                                                                  </w:t>
            </w:r>
            <w:r w:rsidR="00104BF7">
              <w:rPr>
                <w:b/>
                <w:bCs/>
                <w:sz w:val="24"/>
                <w:szCs w:val="24"/>
              </w:rPr>
              <w:t>S</w:t>
            </w:r>
            <w:r w:rsidR="00A67AAA" w:rsidRPr="00A67AAA">
              <w:rPr>
                <w:b/>
                <w:bCs/>
                <w:sz w:val="24"/>
                <w:szCs w:val="24"/>
              </w:rPr>
              <w:t>ufian Sultan, Ph.D</w:t>
            </w:r>
          </w:p>
          <w:p w:rsidR="00B23371" w:rsidRDefault="00B23371" w:rsidP="00BB0C00">
            <w:pPr>
              <w:bidi w:val="0"/>
              <w:ind w:right="-1"/>
              <w:rPr>
                <w:rFonts w:cs="Times New Roman"/>
                <w:b/>
                <w:bCs/>
                <w:sz w:val="24"/>
                <w:lang w:eastAsia="en-US"/>
              </w:rPr>
            </w:pPr>
            <w:r>
              <w:rPr>
                <w:b/>
                <w:bCs/>
                <w:color w:val="000000"/>
                <w:sz w:val="24"/>
              </w:rPr>
              <w:t>President of PCBS</w:t>
            </w:r>
            <w:r>
              <w:rPr>
                <w:rFonts w:cs="Times New Roman"/>
                <w:b/>
                <w:bCs/>
                <w:sz w:val="24"/>
                <w:lang w:eastAsia="en-US"/>
              </w:rPr>
              <w:t xml:space="preserve">                                                                      </w:t>
            </w:r>
            <w:r w:rsidRPr="00B23371">
              <w:rPr>
                <w:rFonts w:cs="Times New Roman"/>
                <w:b/>
                <w:bCs/>
                <w:sz w:val="24"/>
                <w:lang w:eastAsia="en-US"/>
              </w:rPr>
              <w:t>Minister of Agriculture</w:t>
            </w:r>
          </w:p>
        </w:tc>
      </w:tr>
      <w:tr w:rsidR="00B23371" w:rsidTr="00BB0C00">
        <w:trPr>
          <w:jc w:val="right"/>
        </w:trPr>
        <w:tc>
          <w:tcPr>
            <w:tcW w:w="9214" w:type="dxa"/>
          </w:tcPr>
          <w:p w:rsidR="00B23371" w:rsidRDefault="00B23371" w:rsidP="00B23371">
            <w:pPr>
              <w:bidi w:val="0"/>
              <w:ind w:right="-1"/>
              <w:rPr>
                <w:rFonts w:cs="Times New Roman"/>
                <w:b/>
                <w:bCs/>
                <w:sz w:val="24"/>
                <w:lang w:eastAsia="en-US"/>
              </w:rPr>
            </w:pPr>
          </w:p>
          <w:p w:rsidR="00B23371" w:rsidRDefault="00B23371" w:rsidP="00B23371">
            <w:pPr>
              <w:bidi w:val="0"/>
              <w:ind w:right="-1"/>
              <w:rPr>
                <w:rFonts w:cs="Times New Roman"/>
                <w:b/>
                <w:bCs/>
                <w:sz w:val="24"/>
                <w:lang w:eastAsia="en-US"/>
              </w:rPr>
            </w:pPr>
          </w:p>
          <w:p w:rsidR="00FF6357" w:rsidRDefault="00FF6357" w:rsidP="00B714B0">
            <w:pPr>
              <w:bidi w:val="0"/>
              <w:ind w:right="-1"/>
              <w:jc w:val="center"/>
              <w:rPr>
                <w:rFonts w:cs="Times New Roman"/>
                <w:b/>
                <w:bCs/>
                <w:sz w:val="24"/>
                <w:lang w:eastAsia="en-US"/>
              </w:rPr>
            </w:pPr>
          </w:p>
          <w:p w:rsidR="00FF6357" w:rsidRDefault="00FF6357" w:rsidP="00FF6357">
            <w:pPr>
              <w:bidi w:val="0"/>
              <w:ind w:right="-1"/>
              <w:jc w:val="center"/>
              <w:rPr>
                <w:rFonts w:cs="Times New Roman"/>
                <w:b/>
                <w:bCs/>
                <w:sz w:val="24"/>
                <w:lang w:eastAsia="en-US"/>
              </w:rPr>
            </w:pPr>
          </w:p>
          <w:p w:rsidR="00B23371" w:rsidRDefault="00B23371" w:rsidP="001678DD">
            <w:pPr>
              <w:bidi w:val="0"/>
              <w:ind w:right="-1"/>
              <w:jc w:val="center"/>
              <w:rPr>
                <w:rFonts w:cs="Times New Roman"/>
                <w:b/>
                <w:bCs/>
                <w:sz w:val="24"/>
                <w:rtl/>
                <w:lang w:eastAsia="en-US"/>
              </w:rPr>
            </w:pPr>
            <w:r>
              <w:rPr>
                <w:rFonts w:cs="Times New Roman"/>
                <w:b/>
                <w:bCs/>
                <w:sz w:val="24"/>
                <w:lang w:eastAsia="en-US"/>
              </w:rPr>
              <w:t xml:space="preserve">March, </w:t>
            </w:r>
            <w:r w:rsidR="001678DD">
              <w:rPr>
                <w:rFonts w:cs="Times New Roman"/>
                <w:b/>
                <w:bCs/>
                <w:sz w:val="24"/>
                <w:szCs w:val="24"/>
                <w:lang w:eastAsia="en-US"/>
              </w:rPr>
              <w:t>2018</w:t>
            </w:r>
          </w:p>
        </w:tc>
      </w:tr>
    </w:tbl>
    <w:p w:rsidR="00BB4723" w:rsidRDefault="00BB4723">
      <w:pPr>
        <w:bidi w:val="0"/>
        <w:jc w:val="center"/>
        <w:rPr>
          <w:rFonts w:cs="Times New Roman"/>
          <w:b/>
          <w:bCs/>
          <w:sz w:val="28"/>
          <w:szCs w:val="28"/>
          <w:lang w:eastAsia="en-US"/>
        </w:rPr>
      </w:pPr>
    </w:p>
    <w:p w:rsidR="00BB4723" w:rsidRDefault="00BB4723">
      <w:pPr>
        <w:bidi w:val="0"/>
        <w:jc w:val="lowKashida"/>
        <w:rPr>
          <w:rFonts w:cs="Times New Roman"/>
          <w:sz w:val="24"/>
          <w:lang w:eastAsia="en-US"/>
        </w:rPr>
      </w:pPr>
    </w:p>
    <w:p w:rsidR="00BB4723" w:rsidRDefault="00BB4723" w:rsidP="00384C1C">
      <w:pPr>
        <w:pStyle w:val="Title"/>
        <w:rPr>
          <w:szCs w:val="24"/>
        </w:rPr>
      </w:pPr>
      <w:r>
        <w:rPr>
          <w:sz w:val="28"/>
          <w:szCs w:val="28"/>
        </w:rPr>
        <w:br w:type="page"/>
      </w:r>
    </w:p>
    <w:sectPr w:rsidR="00BB4723" w:rsidSect="00FF6357">
      <w:headerReference w:type="default" r:id="rId11"/>
      <w:footerReference w:type="default" r:id="rId12"/>
      <w:endnotePr>
        <w:numFmt w:val="decimal"/>
      </w:endnotePr>
      <w:pgSz w:w="11907" w:h="16840" w:code="9"/>
      <w:pgMar w:top="1418" w:right="1418" w:bottom="1418" w:left="1418" w:header="709" w:footer="709" w:gutter="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ABE" w:rsidRDefault="00806ABE">
      <w:r>
        <w:separator/>
      </w:r>
    </w:p>
  </w:endnote>
  <w:endnote w:type="continuationSeparator" w:id="0">
    <w:p w:rsidR="00806ABE" w:rsidRDefault="00806A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D5E" w:rsidRDefault="009F0D5E">
    <w:pPr>
      <w:pStyle w:val="Footer"/>
      <w:jc w:val="right"/>
      <w:rPr>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ABE" w:rsidRDefault="00806ABE">
      <w:r>
        <w:separator/>
      </w:r>
    </w:p>
  </w:footnote>
  <w:footnote w:type="continuationSeparator" w:id="0">
    <w:p w:rsidR="00806ABE" w:rsidRDefault="00806A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D5E" w:rsidRPr="005D1168" w:rsidRDefault="009F0D5E" w:rsidP="00C4232B">
    <w:pPr>
      <w:pStyle w:val="Header"/>
      <w:bidi w:val="0"/>
      <w:rPr>
        <w:rFonts w:ascii="Arial" w:hAnsi="Arial" w:cs="Arial"/>
        <w:sz w:val="16"/>
        <w:szCs w:val="16"/>
        <w:lang w:eastAsia="en-US"/>
      </w:rPr>
    </w:pPr>
    <w:r w:rsidRPr="005D1168">
      <w:rPr>
        <w:rFonts w:ascii="Arial" w:hAnsi="Arial" w:cs="Arial"/>
        <w:sz w:val="16"/>
        <w:szCs w:val="16"/>
        <w:lang w:eastAsia="en-US"/>
      </w:rPr>
      <w:t xml:space="preserve">PCBS: Olive Presses Survey, </w:t>
    </w:r>
    <w:r>
      <w:rPr>
        <w:rFonts w:ascii="Arial" w:hAnsi="Arial" w:cs="Arial"/>
        <w:sz w:val="16"/>
        <w:szCs w:val="16"/>
        <w:lang w:eastAsia="en-US"/>
      </w:rPr>
      <w:t>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DDE3D9D"/>
    <w:multiLevelType w:val="hybridMultilevel"/>
    <w:tmpl w:val="EFFADAF8"/>
    <w:lvl w:ilvl="0" w:tplc="C2445A5E">
      <w:start w:val="1"/>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F33506F"/>
    <w:multiLevelType w:val="hybridMultilevel"/>
    <w:tmpl w:val="DC402B0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BE14B63"/>
    <w:multiLevelType w:val="hybridMultilevel"/>
    <w:tmpl w:val="8E360FD2"/>
    <w:lvl w:ilvl="0" w:tplc="0EFE7FAA">
      <w:start w:val="1"/>
      <w:numFmt w:val="bullet"/>
      <w:lvlText w:val="-"/>
      <w:lvlJc w:val="left"/>
      <w:pPr>
        <w:tabs>
          <w:tab w:val="num" w:pos="1440"/>
        </w:tabs>
        <w:ind w:left="1440" w:right="144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hint="default"/>
        <w:sz w:val="24"/>
        <w:szCs w:val="24"/>
      </w:rPr>
    </w:lvl>
    <w:lvl w:ilvl="1" w:tplc="04010003" w:tentative="1">
      <w:start w:val="1"/>
      <w:numFmt w:val="bullet"/>
      <w:lvlText w:val="o"/>
      <w:lvlJc w:val="left"/>
      <w:pPr>
        <w:tabs>
          <w:tab w:val="num" w:pos="1724"/>
        </w:tabs>
        <w:ind w:left="1724" w:right="1724" w:hanging="360"/>
      </w:pPr>
      <w:rPr>
        <w:rFonts w:ascii="Courier New" w:hAnsi="Courier New" w:hint="default"/>
      </w:rPr>
    </w:lvl>
    <w:lvl w:ilvl="2" w:tplc="04010005" w:tentative="1">
      <w:start w:val="1"/>
      <w:numFmt w:val="bullet"/>
      <w:lvlText w:val=""/>
      <w:lvlJc w:val="left"/>
      <w:pPr>
        <w:tabs>
          <w:tab w:val="num" w:pos="2444"/>
        </w:tabs>
        <w:ind w:left="2444" w:right="2444" w:hanging="360"/>
      </w:pPr>
      <w:rPr>
        <w:rFonts w:ascii="Wingdings" w:hAnsi="Wingdings" w:hint="default"/>
      </w:rPr>
    </w:lvl>
    <w:lvl w:ilvl="3" w:tplc="04010001" w:tentative="1">
      <w:start w:val="1"/>
      <w:numFmt w:val="bullet"/>
      <w:lvlText w:val=""/>
      <w:lvlJc w:val="left"/>
      <w:pPr>
        <w:tabs>
          <w:tab w:val="num" w:pos="3164"/>
        </w:tabs>
        <w:ind w:left="3164" w:right="3164" w:hanging="360"/>
      </w:pPr>
      <w:rPr>
        <w:rFonts w:ascii="Symbol" w:hAnsi="Symbol" w:hint="default"/>
      </w:rPr>
    </w:lvl>
    <w:lvl w:ilvl="4" w:tplc="04010003" w:tentative="1">
      <w:start w:val="1"/>
      <w:numFmt w:val="bullet"/>
      <w:lvlText w:val="o"/>
      <w:lvlJc w:val="left"/>
      <w:pPr>
        <w:tabs>
          <w:tab w:val="num" w:pos="3884"/>
        </w:tabs>
        <w:ind w:left="3884" w:right="3884" w:hanging="360"/>
      </w:pPr>
      <w:rPr>
        <w:rFonts w:ascii="Courier New" w:hAnsi="Courier New" w:hint="default"/>
      </w:rPr>
    </w:lvl>
    <w:lvl w:ilvl="5" w:tplc="04010005" w:tentative="1">
      <w:start w:val="1"/>
      <w:numFmt w:val="bullet"/>
      <w:lvlText w:val=""/>
      <w:lvlJc w:val="left"/>
      <w:pPr>
        <w:tabs>
          <w:tab w:val="num" w:pos="4604"/>
        </w:tabs>
        <w:ind w:left="4604" w:right="4604" w:hanging="360"/>
      </w:pPr>
      <w:rPr>
        <w:rFonts w:ascii="Wingdings" w:hAnsi="Wingdings" w:hint="default"/>
      </w:rPr>
    </w:lvl>
    <w:lvl w:ilvl="6" w:tplc="04010001" w:tentative="1">
      <w:start w:val="1"/>
      <w:numFmt w:val="bullet"/>
      <w:lvlText w:val=""/>
      <w:lvlJc w:val="left"/>
      <w:pPr>
        <w:tabs>
          <w:tab w:val="num" w:pos="5324"/>
        </w:tabs>
        <w:ind w:left="5324" w:right="5324" w:hanging="360"/>
      </w:pPr>
      <w:rPr>
        <w:rFonts w:ascii="Symbol" w:hAnsi="Symbol" w:hint="default"/>
      </w:rPr>
    </w:lvl>
    <w:lvl w:ilvl="7" w:tplc="04010003" w:tentative="1">
      <w:start w:val="1"/>
      <w:numFmt w:val="bullet"/>
      <w:lvlText w:val="o"/>
      <w:lvlJc w:val="left"/>
      <w:pPr>
        <w:tabs>
          <w:tab w:val="num" w:pos="6044"/>
        </w:tabs>
        <w:ind w:left="6044" w:right="6044" w:hanging="360"/>
      </w:pPr>
      <w:rPr>
        <w:rFonts w:ascii="Courier New" w:hAnsi="Courier New" w:hint="default"/>
      </w:rPr>
    </w:lvl>
    <w:lvl w:ilvl="8" w:tplc="04010005" w:tentative="1">
      <w:start w:val="1"/>
      <w:numFmt w:val="bullet"/>
      <w:lvlText w:val=""/>
      <w:lvlJc w:val="left"/>
      <w:pPr>
        <w:tabs>
          <w:tab w:val="num" w:pos="6764"/>
        </w:tabs>
        <w:ind w:left="6764" w:right="6764" w:hanging="360"/>
      </w:pPr>
      <w:rPr>
        <w:rFonts w:ascii="Wingdings" w:hAnsi="Wingdings" w:hint="default"/>
      </w:rPr>
    </w:lvl>
  </w:abstractNum>
  <w:abstractNum w:abstractNumId="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2AF53E31"/>
    <w:multiLevelType w:val="singleLevel"/>
    <w:tmpl w:val="C5DAC420"/>
    <w:lvl w:ilvl="0">
      <w:start w:val="1"/>
      <w:numFmt w:val="upperRoman"/>
      <w:pStyle w:val="Heading3"/>
      <w:lvlText w:val="%1."/>
      <w:lvlJc w:val="left"/>
      <w:pPr>
        <w:tabs>
          <w:tab w:val="num" w:pos="360"/>
        </w:tabs>
        <w:ind w:hanging="360"/>
      </w:pPr>
      <w:rPr>
        <w:rFonts w:ascii="Times New Roman" w:hAnsi="Times New Roman" w:cs="Times New Roman" w:hint="default"/>
      </w:rPr>
    </w:lvl>
  </w:abstractNum>
  <w:abstractNum w:abstractNumId="8">
    <w:nsid w:val="34FF4BCD"/>
    <w:multiLevelType w:val="hybridMultilevel"/>
    <w:tmpl w:val="87A09D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nsid w:val="3DC155E3"/>
    <w:multiLevelType w:val="multilevel"/>
    <w:tmpl w:val="3EDAA3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7C47F01"/>
    <w:multiLevelType w:val="multilevel"/>
    <w:tmpl w:val="5FF6CDF2"/>
    <w:lvl w:ilvl="0">
      <w:start w:val="1"/>
      <w:numFmt w:val="decimal"/>
      <w:lvlText w:val="%1"/>
      <w:lvlJc w:val="left"/>
      <w:pPr>
        <w:ind w:left="360" w:hanging="360"/>
      </w:pPr>
      <w:rPr>
        <w:rFonts w:hint="default"/>
        <w:b w:val="0"/>
      </w:rPr>
    </w:lvl>
    <w:lvl w:ilvl="1">
      <w:start w:val="1"/>
      <w:numFmt w:val="decimal"/>
      <w:lvlText w:val="%1.%2"/>
      <w:lvlJc w:val="left"/>
      <w:pPr>
        <w:ind w:left="370" w:hanging="360"/>
      </w:pPr>
      <w:rPr>
        <w:rFonts w:hint="default"/>
        <w:b w:val="0"/>
      </w:rPr>
    </w:lvl>
    <w:lvl w:ilvl="2">
      <w:start w:val="1"/>
      <w:numFmt w:val="decimal"/>
      <w:lvlText w:val="%1.%2.%3"/>
      <w:lvlJc w:val="left"/>
      <w:pPr>
        <w:ind w:left="740" w:hanging="720"/>
      </w:pPr>
      <w:rPr>
        <w:rFonts w:hint="default"/>
        <w:b w:val="0"/>
      </w:rPr>
    </w:lvl>
    <w:lvl w:ilvl="3">
      <w:start w:val="1"/>
      <w:numFmt w:val="decimal"/>
      <w:lvlText w:val="%1.%2.%3.%4"/>
      <w:lvlJc w:val="left"/>
      <w:pPr>
        <w:ind w:left="750" w:hanging="720"/>
      </w:pPr>
      <w:rPr>
        <w:rFonts w:hint="default"/>
        <w:b w:val="0"/>
      </w:rPr>
    </w:lvl>
    <w:lvl w:ilvl="4">
      <w:start w:val="1"/>
      <w:numFmt w:val="decimal"/>
      <w:lvlText w:val="%1.%2.%3.%4.%5"/>
      <w:lvlJc w:val="left"/>
      <w:pPr>
        <w:ind w:left="1120" w:hanging="1080"/>
      </w:pPr>
      <w:rPr>
        <w:rFonts w:hint="default"/>
        <w:b w:val="0"/>
      </w:rPr>
    </w:lvl>
    <w:lvl w:ilvl="5">
      <w:start w:val="1"/>
      <w:numFmt w:val="decimal"/>
      <w:lvlText w:val="%1.%2.%3.%4.%5.%6"/>
      <w:lvlJc w:val="left"/>
      <w:pPr>
        <w:ind w:left="1130" w:hanging="1080"/>
      </w:pPr>
      <w:rPr>
        <w:rFonts w:hint="default"/>
        <w:b w:val="0"/>
      </w:rPr>
    </w:lvl>
    <w:lvl w:ilvl="6">
      <w:start w:val="1"/>
      <w:numFmt w:val="decimal"/>
      <w:lvlText w:val="%1.%2.%3.%4.%5.%6.%7"/>
      <w:lvlJc w:val="left"/>
      <w:pPr>
        <w:ind w:left="1500" w:hanging="1440"/>
      </w:pPr>
      <w:rPr>
        <w:rFonts w:hint="default"/>
        <w:b w:val="0"/>
      </w:rPr>
    </w:lvl>
    <w:lvl w:ilvl="7">
      <w:start w:val="1"/>
      <w:numFmt w:val="decimal"/>
      <w:lvlText w:val="%1.%2.%3.%4.%5.%6.%7.%8"/>
      <w:lvlJc w:val="left"/>
      <w:pPr>
        <w:ind w:left="1510" w:hanging="1440"/>
      </w:pPr>
      <w:rPr>
        <w:rFonts w:hint="default"/>
        <w:b w:val="0"/>
      </w:rPr>
    </w:lvl>
    <w:lvl w:ilvl="8">
      <w:start w:val="1"/>
      <w:numFmt w:val="decimal"/>
      <w:lvlText w:val="%1.%2.%3.%4.%5.%6.%7.%8.%9"/>
      <w:lvlJc w:val="left"/>
      <w:pPr>
        <w:ind w:left="1880" w:hanging="1800"/>
      </w:pPr>
      <w:rPr>
        <w:rFonts w:hint="default"/>
        <w:b w:val="0"/>
      </w:rPr>
    </w:lvl>
  </w:abstractNum>
  <w:abstractNum w:abstractNumId="12">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539D63BA"/>
    <w:multiLevelType w:val="hybridMultilevel"/>
    <w:tmpl w:val="42DC6970"/>
    <w:lvl w:ilvl="0" w:tplc="702475B6">
      <w:start w:val="1"/>
      <w:numFmt w:val="upperLetter"/>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57F1101F"/>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5">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6E9C1B27"/>
    <w:multiLevelType w:val="multilevel"/>
    <w:tmpl w:val="D7AECA80"/>
    <w:numStyleLink w:val="Style1"/>
  </w:abstractNum>
  <w:abstractNum w:abstractNumId="17">
    <w:nsid w:val="7DFA3501"/>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num w:numId="1">
    <w:abstractNumId w:val="7"/>
  </w:num>
  <w:num w:numId="2">
    <w:abstractNumId w:val="15"/>
  </w:num>
  <w:num w:numId="3">
    <w:abstractNumId w:val="13"/>
  </w:num>
  <w:num w:numId="4">
    <w:abstractNumId w:val="5"/>
  </w:num>
  <w:num w:numId="5">
    <w:abstractNumId w:val="14"/>
  </w:num>
  <w:num w:numId="6">
    <w:abstractNumId w:val="9"/>
  </w:num>
  <w:num w:numId="7">
    <w:abstractNumId w:val="1"/>
  </w:num>
  <w:num w:numId="8">
    <w:abstractNumId w:val="4"/>
  </w:num>
  <w:num w:numId="9">
    <w:abstractNumId w:val="17"/>
  </w:num>
  <w:num w:numId="10">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1">
    <w:abstractNumId w:val="12"/>
  </w:num>
  <w:num w:numId="12">
    <w:abstractNumId w:val="6"/>
  </w:num>
  <w:num w:numId="13">
    <w:abstractNumId w:val="2"/>
  </w:num>
  <w:num w:numId="14">
    <w:abstractNumId w:val="8"/>
  </w:num>
  <w:num w:numId="15">
    <w:abstractNumId w:val="10"/>
  </w:num>
  <w:num w:numId="16">
    <w:abstractNumId w:val="16"/>
  </w:num>
  <w:num w:numId="17">
    <w:abstractNumId w:val="3"/>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189442"/>
  </w:hdrShapeDefaults>
  <w:footnotePr>
    <w:footnote w:id="-1"/>
    <w:footnote w:id="0"/>
  </w:footnotePr>
  <w:endnotePr>
    <w:numFmt w:val="decimal"/>
    <w:endnote w:id="-1"/>
    <w:endnote w:id="0"/>
  </w:endnotePr>
  <w:compat/>
  <w:rsids>
    <w:rsidRoot w:val="009738C0"/>
    <w:rsid w:val="00020155"/>
    <w:rsid w:val="000212FD"/>
    <w:rsid w:val="00021AFB"/>
    <w:rsid w:val="0002240E"/>
    <w:rsid w:val="00022DFA"/>
    <w:rsid w:val="0002303E"/>
    <w:rsid w:val="00023786"/>
    <w:rsid w:val="00024DEF"/>
    <w:rsid w:val="00024F0B"/>
    <w:rsid w:val="00030CC0"/>
    <w:rsid w:val="000354EE"/>
    <w:rsid w:val="00040FCC"/>
    <w:rsid w:val="000420C3"/>
    <w:rsid w:val="00060002"/>
    <w:rsid w:val="00083082"/>
    <w:rsid w:val="00087B04"/>
    <w:rsid w:val="000A0A2C"/>
    <w:rsid w:val="000D62E8"/>
    <w:rsid w:val="00101C98"/>
    <w:rsid w:val="001039F2"/>
    <w:rsid w:val="00104BF7"/>
    <w:rsid w:val="00114BB9"/>
    <w:rsid w:val="00122BEB"/>
    <w:rsid w:val="00125D40"/>
    <w:rsid w:val="001678DD"/>
    <w:rsid w:val="00167B5B"/>
    <w:rsid w:val="00177D80"/>
    <w:rsid w:val="001813E6"/>
    <w:rsid w:val="00187AAF"/>
    <w:rsid w:val="0019417E"/>
    <w:rsid w:val="00195BE8"/>
    <w:rsid w:val="001B09A3"/>
    <w:rsid w:val="001B1D56"/>
    <w:rsid w:val="001B3B77"/>
    <w:rsid w:val="001C2E38"/>
    <w:rsid w:val="001C54BB"/>
    <w:rsid w:val="001D1911"/>
    <w:rsid w:val="001E1558"/>
    <w:rsid w:val="001F0A85"/>
    <w:rsid w:val="001F2558"/>
    <w:rsid w:val="00206EEB"/>
    <w:rsid w:val="0022302D"/>
    <w:rsid w:val="00223C05"/>
    <w:rsid w:val="00224CAE"/>
    <w:rsid w:val="00231A00"/>
    <w:rsid w:val="00241AF2"/>
    <w:rsid w:val="00252F15"/>
    <w:rsid w:val="00270522"/>
    <w:rsid w:val="00272572"/>
    <w:rsid w:val="002738D7"/>
    <w:rsid w:val="002866B9"/>
    <w:rsid w:val="00290065"/>
    <w:rsid w:val="00297BE1"/>
    <w:rsid w:val="002C13B3"/>
    <w:rsid w:val="002C40FB"/>
    <w:rsid w:val="002D6F43"/>
    <w:rsid w:val="002D73E2"/>
    <w:rsid w:val="002E0A2C"/>
    <w:rsid w:val="002F02B4"/>
    <w:rsid w:val="002F5435"/>
    <w:rsid w:val="00300E19"/>
    <w:rsid w:val="00305CD9"/>
    <w:rsid w:val="003061E3"/>
    <w:rsid w:val="00311AEA"/>
    <w:rsid w:val="003125AD"/>
    <w:rsid w:val="00315A84"/>
    <w:rsid w:val="00315C47"/>
    <w:rsid w:val="00323F86"/>
    <w:rsid w:val="00342FFC"/>
    <w:rsid w:val="00343A89"/>
    <w:rsid w:val="00346DF2"/>
    <w:rsid w:val="003471EA"/>
    <w:rsid w:val="00353427"/>
    <w:rsid w:val="00355F36"/>
    <w:rsid w:val="00363886"/>
    <w:rsid w:val="00365FAD"/>
    <w:rsid w:val="0037374E"/>
    <w:rsid w:val="00375903"/>
    <w:rsid w:val="00382F64"/>
    <w:rsid w:val="00384C1C"/>
    <w:rsid w:val="00386D9A"/>
    <w:rsid w:val="00391790"/>
    <w:rsid w:val="003B04F3"/>
    <w:rsid w:val="003B1F1A"/>
    <w:rsid w:val="003B7378"/>
    <w:rsid w:val="003C4599"/>
    <w:rsid w:val="003D0AB5"/>
    <w:rsid w:val="003D1582"/>
    <w:rsid w:val="003D556F"/>
    <w:rsid w:val="003D5AFB"/>
    <w:rsid w:val="003E00FE"/>
    <w:rsid w:val="003E0B5D"/>
    <w:rsid w:val="003E331A"/>
    <w:rsid w:val="003F4E68"/>
    <w:rsid w:val="003F7316"/>
    <w:rsid w:val="00404289"/>
    <w:rsid w:val="00411BBA"/>
    <w:rsid w:val="0041370F"/>
    <w:rsid w:val="00413FBE"/>
    <w:rsid w:val="00443ACE"/>
    <w:rsid w:val="00444A4A"/>
    <w:rsid w:val="00447185"/>
    <w:rsid w:val="004631CF"/>
    <w:rsid w:val="00472323"/>
    <w:rsid w:val="00477071"/>
    <w:rsid w:val="004807DF"/>
    <w:rsid w:val="00480873"/>
    <w:rsid w:val="00486440"/>
    <w:rsid w:val="0048789C"/>
    <w:rsid w:val="00490967"/>
    <w:rsid w:val="0049134B"/>
    <w:rsid w:val="004A753A"/>
    <w:rsid w:val="004B52C0"/>
    <w:rsid w:val="004B6E28"/>
    <w:rsid w:val="004C2032"/>
    <w:rsid w:val="004C45DE"/>
    <w:rsid w:val="004C56FC"/>
    <w:rsid w:val="004E3BCE"/>
    <w:rsid w:val="004E591D"/>
    <w:rsid w:val="00500F1C"/>
    <w:rsid w:val="005115AA"/>
    <w:rsid w:val="00516857"/>
    <w:rsid w:val="00520B73"/>
    <w:rsid w:val="0052536E"/>
    <w:rsid w:val="00535994"/>
    <w:rsid w:val="00535AA4"/>
    <w:rsid w:val="00537411"/>
    <w:rsid w:val="0053758B"/>
    <w:rsid w:val="005438EB"/>
    <w:rsid w:val="00545D31"/>
    <w:rsid w:val="00554422"/>
    <w:rsid w:val="00570CE2"/>
    <w:rsid w:val="00571629"/>
    <w:rsid w:val="00575331"/>
    <w:rsid w:val="00575A50"/>
    <w:rsid w:val="00587EE1"/>
    <w:rsid w:val="00597EA1"/>
    <w:rsid w:val="005A6DA5"/>
    <w:rsid w:val="005B3407"/>
    <w:rsid w:val="005B3A48"/>
    <w:rsid w:val="005C094E"/>
    <w:rsid w:val="005D1168"/>
    <w:rsid w:val="005D2B24"/>
    <w:rsid w:val="005E6122"/>
    <w:rsid w:val="005F0C0E"/>
    <w:rsid w:val="00600690"/>
    <w:rsid w:val="00603760"/>
    <w:rsid w:val="0062068E"/>
    <w:rsid w:val="0062074D"/>
    <w:rsid w:val="00630777"/>
    <w:rsid w:val="0064234B"/>
    <w:rsid w:val="00642767"/>
    <w:rsid w:val="0065084A"/>
    <w:rsid w:val="00652ECA"/>
    <w:rsid w:val="00654A5C"/>
    <w:rsid w:val="00654CB1"/>
    <w:rsid w:val="00663F8E"/>
    <w:rsid w:val="006703BD"/>
    <w:rsid w:val="00672371"/>
    <w:rsid w:val="0068334F"/>
    <w:rsid w:val="006A1B2B"/>
    <w:rsid w:val="006A314A"/>
    <w:rsid w:val="006A6802"/>
    <w:rsid w:val="006B0CA3"/>
    <w:rsid w:val="006B4616"/>
    <w:rsid w:val="006B7971"/>
    <w:rsid w:val="006C198F"/>
    <w:rsid w:val="006C48AC"/>
    <w:rsid w:val="006D07BD"/>
    <w:rsid w:val="006D0A7E"/>
    <w:rsid w:val="006D3600"/>
    <w:rsid w:val="006D3E6F"/>
    <w:rsid w:val="006D436C"/>
    <w:rsid w:val="006F6120"/>
    <w:rsid w:val="006F7546"/>
    <w:rsid w:val="007116BD"/>
    <w:rsid w:val="00711A6F"/>
    <w:rsid w:val="00714A0C"/>
    <w:rsid w:val="007178B9"/>
    <w:rsid w:val="00723824"/>
    <w:rsid w:val="00731D77"/>
    <w:rsid w:val="00733C9F"/>
    <w:rsid w:val="00736EE0"/>
    <w:rsid w:val="0073708D"/>
    <w:rsid w:val="00753846"/>
    <w:rsid w:val="00754402"/>
    <w:rsid w:val="0075535B"/>
    <w:rsid w:val="0076217A"/>
    <w:rsid w:val="0076572E"/>
    <w:rsid w:val="00771CC8"/>
    <w:rsid w:val="00790E65"/>
    <w:rsid w:val="00792E75"/>
    <w:rsid w:val="0079757B"/>
    <w:rsid w:val="007A0C5F"/>
    <w:rsid w:val="007A3A3F"/>
    <w:rsid w:val="007A7A2D"/>
    <w:rsid w:val="007B102F"/>
    <w:rsid w:val="007B47BA"/>
    <w:rsid w:val="007B5DC7"/>
    <w:rsid w:val="007D6352"/>
    <w:rsid w:val="007F0414"/>
    <w:rsid w:val="008014F1"/>
    <w:rsid w:val="00806ABE"/>
    <w:rsid w:val="00810661"/>
    <w:rsid w:val="0081742A"/>
    <w:rsid w:val="00820EDF"/>
    <w:rsid w:val="00821137"/>
    <w:rsid w:val="00825781"/>
    <w:rsid w:val="008270BD"/>
    <w:rsid w:val="00833534"/>
    <w:rsid w:val="00835C7B"/>
    <w:rsid w:val="00835D56"/>
    <w:rsid w:val="0084052C"/>
    <w:rsid w:val="00853858"/>
    <w:rsid w:val="008676A3"/>
    <w:rsid w:val="008679B9"/>
    <w:rsid w:val="00873825"/>
    <w:rsid w:val="00874CE5"/>
    <w:rsid w:val="00877220"/>
    <w:rsid w:val="008A2451"/>
    <w:rsid w:val="008E1FA5"/>
    <w:rsid w:val="008E2231"/>
    <w:rsid w:val="008E53DA"/>
    <w:rsid w:val="008F36BA"/>
    <w:rsid w:val="009028A1"/>
    <w:rsid w:val="009036ED"/>
    <w:rsid w:val="0091185D"/>
    <w:rsid w:val="00915745"/>
    <w:rsid w:val="00921A5F"/>
    <w:rsid w:val="00922050"/>
    <w:rsid w:val="00924286"/>
    <w:rsid w:val="00925090"/>
    <w:rsid w:val="009271B1"/>
    <w:rsid w:val="00933821"/>
    <w:rsid w:val="00934745"/>
    <w:rsid w:val="00944282"/>
    <w:rsid w:val="00955E4A"/>
    <w:rsid w:val="009566A0"/>
    <w:rsid w:val="00956D35"/>
    <w:rsid w:val="009574A9"/>
    <w:rsid w:val="00967E1B"/>
    <w:rsid w:val="009738C0"/>
    <w:rsid w:val="0098277B"/>
    <w:rsid w:val="00993CAA"/>
    <w:rsid w:val="00995ED4"/>
    <w:rsid w:val="009B4DB2"/>
    <w:rsid w:val="009C0CFE"/>
    <w:rsid w:val="009C7C5B"/>
    <w:rsid w:val="009D1698"/>
    <w:rsid w:val="009D45B1"/>
    <w:rsid w:val="009E0428"/>
    <w:rsid w:val="009E0CE5"/>
    <w:rsid w:val="009F0D5E"/>
    <w:rsid w:val="009F15C2"/>
    <w:rsid w:val="009F19CB"/>
    <w:rsid w:val="009F3607"/>
    <w:rsid w:val="009F44F2"/>
    <w:rsid w:val="00A10119"/>
    <w:rsid w:val="00A250A2"/>
    <w:rsid w:val="00A26E60"/>
    <w:rsid w:val="00A2747D"/>
    <w:rsid w:val="00A6531D"/>
    <w:rsid w:val="00A67AAA"/>
    <w:rsid w:val="00A90C78"/>
    <w:rsid w:val="00A91808"/>
    <w:rsid w:val="00AA25C3"/>
    <w:rsid w:val="00AA5717"/>
    <w:rsid w:val="00AA6F56"/>
    <w:rsid w:val="00AB33C2"/>
    <w:rsid w:val="00AB3B2A"/>
    <w:rsid w:val="00AC3238"/>
    <w:rsid w:val="00AC51A6"/>
    <w:rsid w:val="00B028DA"/>
    <w:rsid w:val="00B0588A"/>
    <w:rsid w:val="00B06205"/>
    <w:rsid w:val="00B23371"/>
    <w:rsid w:val="00B40703"/>
    <w:rsid w:val="00B4436D"/>
    <w:rsid w:val="00B5797D"/>
    <w:rsid w:val="00B61388"/>
    <w:rsid w:val="00B6701C"/>
    <w:rsid w:val="00B70655"/>
    <w:rsid w:val="00B710A9"/>
    <w:rsid w:val="00B714B0"/>
    <w:rsid w:val="00B731C4"/>
    <w:rsid w:val="00B7545A"/>
    <w:rsid w:val="00B87A64"/>
    <w:rsid w:val="00B920B7"/>
    <w:rsid w:val="00B92A8B"/>
    <w:rsid w:val="00BA7EA3"/>
    <w:rsid w:val="00BB07E2"/>
    <w:rsid w:val="00BB0C00"/>
    <w:rsid w:val="00BB4723"/>
    <w:rsid w:val="00BB7D4B"/>
    <w:rsid w:val="00BC4B3C"/>
    <w:rsid w:val="00BD16E9"/>
    <w:rsid w:val="00BD5B40"/>
    <w:rsid w:val="00BD6A98"/>
    <w:rsid w:val="00BE36A2"/>
    <w:rsid w:val="00BE77F0"/>
    <w:rsid w:val="00BF5E7D"/>
    <w:rsid w:val="00C24233"/>
    <w:rsid w:val="00C24E6A"/>
    <w:rsid w:val="00C33616"/>
    <w:rsid w:val="00C4232B"/>
    <w:rsid w:val="00C54401"/>
    <w:rsid w:val="00C60DBC"/>
    <w:rsid w:val="00C65138"/>
    <w:rsid w:val="00C7053E"/>
    <w:rsid w:val="00C71418"/>
    <w:rsid w:val="00C84AB4"/>
    <w:rsid w:val="00C92E51"/>
    <w:rsid w:val="00C935BD"/>
    <w:rsid w:val="00C95131"/>
    <w:rsid w:val="00CB4EB6"/>
    <w:rsid w:val="00CC03A1"/>
    <w:rsid w:val="00CC7308"/>
    <w:rsid w:val="00CD3FFE"/>
    <w:rsid w:val="00CF1457"/>
    <w:rsid w:val="00CF1CCF"/>
    <w:rsid w:val="00CF4600"/>
    <w:rsid w:val="00D01679"/>
    <w:rsid w:val="00D043DC"/>
    <w:rsid w:val="00D329C8"/>
    <w:rsid w:val="00D448E9"/>
    <w:rsid w:val="00D456F1"/>
    <w:rsid w:val="00D46DFC"/>
    <w:rsid w:val="00D67F6E"/>
    <w:rsid w:val="00D74929"/>
    <w:rsid w:val="00D97458"/>
    <w:rsid w:val="00DA49BF"/>
    <w:rsid w:val="00DB0D3D"/>
    <w:rsid w:val="00DB2FC7"/>
    <w:rsid w:val="00DB4D30"/>
    <w:rsid w:val="00DD5913"/>
    <w:rsid w:val="00DE06A8"/>
    <w:rsid w:val="00DE2B50"/>
    <w:rsid w:val="00DE4B9E"/>
    <w:rsid w:val="00DF099D"/>
    <w:rsid w:val="00DF5255"/>
    <w:rsid w:val="00E04062"/>
    <w:rsid w:val="00E1148D"/>
    <w:rsid w:val="00E15274"/>
    <w:rsid w:val="00E23370"/>
    <w:rsid w:val="00E3789F"/>
    <w:rsid w:val="00E44713"/>
    <w:rsid w:val="00E47266"/>
    <w:rsid w:val="00E57CD0"/>
    <w:rsid w:val="00E64B37"/>
    <w:rsid w:val="00E73742"/>
    <w:rsid w:val="00E73A95"/>
    <w:rsid w:val="00E75A9B"/>
    <w:rsid w:val="00E766EC"/>
    <w:rsid w:val="00EA2F71"/>
    <w:rsid w:val="00EA57C8"/>
    <w:rsid w:val="00EC435D"/>
    <w:rsid w:val="00EC66BC"/>
    <w:rsid w:val="00ED5C39"/>
    <w:rsid w:val="00EF50C9"/>
    <w:rsid w:val="00F12D81"/>
    <w:rsid w:val="00F14A11"/>
    <w:rsid w:val="00F325DB"/>
    <w:rsid w:val="00F32B4A"/>
    <w:rsid w:val="00F36221"/>
    <w:rsid w:val="00F42D34"/>
    <w:rsid w:val="00F50E80"/>
    <w:rsid w:val="00F53F2E"/>
    <w:rsid w:val="00F578F0"/>
    <w:rsid w:val="00F6277D"/>
    <w:rsid w:val="00F6582F"/>
    <w:rsid w:val="00F74877"/>
    <w:rsid w:val="00F76FC3"/>
    <w:rsid w:val="00F83511"/>
    <w:rsid w:val="00F83ED6"/>
    <w:rsid w:val="00F9248D"/>
    <w:rsid w:val="00F96E39"/>
    <w:rsid w:val="00FA2378"/>
    <w:rsid w:val="00FA2FBD"/>
    <w:rsid w:val="00FA4670"/>
    <w:rsid w:val="00FB3406"/>
    <w:rsid w:val="00FC1953"/>
    <w:rsid w:val="00FC388C"/>
    <w:rsid w:val="00FD448B"/>
    <w:rsid w:val="00FD7F07"/>
    <w:rsid w:val="00FE22DA"/>
    <w:rsid w:val="00FE5EA6"/>
    <w:rsid w:val="00FE7E6F"/>
    <w:rsid w:val="00FF1445"/>
    <w:rsid w:val="00FF6357"/>
    <w:rsid w:val="00FF6CF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9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7BA"/>
    <w:pPr>
      <w:autoSpaceDE w:val="0"/>
      <w:autoSpaceDN w:val="0"/>
      <w:bidi/>
    </w:pPr>
    <w:rPr>
      <w:rFonts w:cs="Traditional Arabic"/>
      <w:lang w:eastAsia="ar-SA"/>
    </w:rPr>
  </w:style>
  <w:style w:type="paragraph" w:styleId="Heading1">
    <w:name w:val="heading 1"/>
    <w:basedOn w:val="Normal"/>
    <w:next w:val="Normal"/>
    <w:qFormat/>
    <w:rsid w:val="007B47BA"/>
    <w:pPr>
      <w:keepNext/>
      <w:tabs>
        <w:tab w:val="left" w:pos="4395"/>
      </w:tabs>
      <w:bidi w:val="0"/>
      <w:ind w:right="991"/>
      <w:jc w:val="both"/>
      <w:outlineLvl w:val="0"/>
    </w:pPr>
    <w:rPr>
      <w:sz w:val="24"/>
      <w:szCs w:val="28"/>
    </w:rPr>
  </w:style>
  <w:style w:type="paragraph" w:styleId="Heading2">
    <w:name w:val="heading 2"/>
    <w:basedOn w:val="Normal"/>
    <w:next w:val="Normal"/>
    <w:qFormat/>
    <w:rsid w:val="007B47BA"/>
    <w:pPr>
      <w:keepNext/>
      <w:tabs>
        <w:tab w:val="left" w:pos="4395"/>
      </w:tabs>
      <w:bidi w:val="0"/>
      <w:ind w:right="601"/>
      <w:jc w:val="both"/>
      <w:outlineLvl w:val="1"/>
    </w:pPr>
    <w:rPr>
      <w:b/>
      <w:bCs/>
      <w:sz w:val="28"/>
      <w:szCs w:val="33"/>
    </w:rPr>
  </w:style>
  <w:style w:type="paragraph" w:styleId="Heading3">
    <w:name w:val="heading 3"/>
    <w:basedOn w:val="Normal"/>
    <w:next w:val="Normal"/>
    <w:qFormat/>
    <w:rsid w:val="007B47BA"/>
    <w:pPr>
      <w:keepNext/>
      <w:numPr>
        <w:numId w:val="1"/>
      </w:numPr>
      <w:tabs>
        <w:tab w:val="left" w:pos="4395"/>
      </w:tabs>
      <w:bidi w:val="0"/>
      <w:ind w:right="991"/>
      <w:jc w:val="both"/>
      <w:outlineLvl w:val="2"/>
    </w:pPr>
    <w:rPr>
      <w:b/>
      <w:bCs/>
      <w:sz w:val="28"/>
      <w:szCs w:val="33"/>
    </w:rPr>
  </w:style>
  <w:style w:type="paragraph" w:styleId="Heading4">
    <w:name w:val="heading 4"/>
    <w:basedOn w:val="Normal"/>
    <w:next w:val="Normal"/>
    <w:qFormat/>
    <w:rsid w:val="007B47BA"/>
    <w:pPr>
      <w:keepNext/>
      <w:tabs>
        <w:tab w:val="left" w:pos="4395"/>
      </w:tabs>
      <w:bidi w:val="0"/>
      <w:ind w:left="176"/>
      <w:jc w:val="both"/>
      <w:outlineLvl w:val="3"/>
    </w:pPr>
    <w:rPr>
      <w:sz w:val="24"/>
      <w:szCs w:val="28"/>
    </w:rPr>
  </w:style>
  <w:style w:type="paragraph" w:styleId="Heading5">
    <w:name w:val="heading 5"/>
    <w:basedOn w:val="Normal"/>
    <w:next w:val="Normal"/>
    <w:qFormat/>
    <w:rsid w:val="007B47BA"/>
    <w:pPr>
      <w:keepNext/>
      <w:bidi w:val="0"/>
      <w:outlineLvl w:val="4"/>
    </w:pPr>
    <w:rPr>
      <w:b/>
      <w:bCs/>
      <w:sz w:val="24"/>
      <w:szCs w:val="28"/>
      <w:u w:val="single"/>
    </w:rPr>
  </w:style>
  <w:style w:type="paragraph" w:styleId="Heading6">
    <w:name w:val="heading 6"/>
    <w:basedOn w:val="Normal"/>
    <w:next w:val="Normal"/>
    <w:link w:val="Heading6Char"/>
    <w:qFormat/>
    <w:rsid w:val="007B47BA"/>
    <w:pPr>
      <w:keepNext/>
      <w:bidi w:val="0"/>
      <w:ind w:right="368" w:firstLine="284"/>
      <w:jc w:val="center"/>
      <w:outlineLvl w:val="5"/>
    </w:pPr>
    <w:rPr>
      <w:b/>
      <w:bCs/>
      <w:sz w:val="36"/>
      <w:szCs w:val="43"/>
    </w:rPr>
  </w:style>
  <w:style w:type="paragraph" w:styleId="Heading7">
    <w:name w:val="heading 7"/>
    <w:basedOn w:val="Normal"/>
    <w:next w:val="Normal"/>
    <w:link w:val="Heading7Char"/>
    <w:qFormat/>
    <w:rsid w:val="007B47BA"/>
    <w:pPr>
      <w:keepNext/>
      <w:bidi w:val="0"/>
      <w:ind w:right="368" w:firstLine="284"/>
      <w:jc w:val="center"/>
      <w:outlineLvl w:val="6"/>
    </w:pPr>
    <w:rPr>
      <w:b/>
      <w:bCs/>
      <w:sz w:val="44"/>
      <w:szCs w:val="52"/>
    </w:rPr>
  </w:style>
  <w:style w:type="paragraph" w:styleId="Heading8">
    <w:name w:val="heading 8"/>
    <w:basedOn w:val="Normal"/>
    <w:next w:val="Normal"/>
    <w:qFormat/>
    <w:rsid w:val="007B47BA"/>
    <w:pPr>
      <w:keepNext/>
      <w:tabs>
        <w:tab w:val="left" w:pos="4395"/>
      </w:tabs>
      <w:bidi w:val="0"/>
      <w:ind w:right="991"/>
      <w:jc w:val="both"/>
      <w:outlineLvl w:val="7"/>
    </w:pPr>
    <w:rPr>
      <w:b/>
      <w:bCs/>
      <w:sz w:val="24"/>
      <w:szCs w:val="28"/>
    </w:rPr>
  </w:style>
  <w:style w:type="paragraph" w:styleId="Heading9">
    <w:name w:val="heading 9"/>
    <w:basedOn w:val="Normal"/>
    <w:next w:val="Normal"/>
    <w:qFormat/>
    <w:rsid w:val="007B47BA"/>
    <w:pPr>
      <w:keepNext/>
      <w:bidi w:val="0"/>
      <w:ind w:left="1701" w:right="-1" w:hanging="1701"/>
      <w:jc w:val="center"/>
      <w:outlineLvl w:val="8"/>
    </w:pPr>
    <w:rPr>
      <w:b/>
      <w:bCs/>
      <w:sz w:val="32"/>
      <w:szCs w:val="3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B47BA"/>
    <w:pPr>
      <w:tabs>
        <w:tab w:val="center" w:pos="4153"/>
        <w:tab w:val="right" w:pos="8306"/>
      </w:tabs>
    </w:pPr>
  </w:style>
  <w:style w:type="paragraph" w:styleId="Footer">
    <w:name w:val="footer"/>
    <w:basedOn w:val="Normal"/>
    <w:semiHidden/>
    <w:rsid w:val="007B47BA"/>
    <w:pPr>
      <w:tabs>
        <w:tab w:val="center" w:pos="4153"/>
        <w:tab w:val="right" w:pos="8306"/>
      </w:tabs>
    </w:pPr>
  </w:style>
  <w:style w:type="paragraph" w:styleId="BlockText">
    <w:name w:val="Block Text"/>
    <w:basedOn w:val="Normal"/>
    <w:semiHidden/>
    <w:rsid w:val="007B47BA"/>
    <w:pPr>
      <w:bidi w:val="0"/>
      <w:ind w:left="1418" w:right="1416"/>
      <w:jc w:val="both"/>
    </w:pPr>
    <w:rPr>
      <w:sz w:val="28"/>
      <w:szCs w:val="33"/>
    </w:rPr>
  </w:style>
  <w:style w:type="paragraph" w:styleId="BodyText">
    <w:name w:val="Body Text"/>
    <w:basedOn w:val="Normal"/>
    <w:semiHidden/>
    <w:rsid w:val="007B47BA"/>
    <w:pPr>
      <w:bidi w:val="0"/>
      <w:ind w:right="-1"/>
      <w:jc w:val="both"/>
    </w:pPr>
    <w:rPr>
      <w:sz w:val="24"/>
      <w:szCs w:val="28"/>
    </w:rPr>
  </w:style>
  <w:style w:type="paragraph" w:styleId="Caption">
    <w:name w:val="caption"/>
    <w:basedOn w:val="Normal"/>
    <w:next w:val="Normal"/>
    <w:qFormat/>
    <w:rsid w:val="007B47BA"/>
    <w:pPr>
      <w:bidi w:val="0"/>
      <w:jc w:val="center"/>
    </w:pPr>
    <w:rPr>
      <w:b/>
      <w:bCs/>
      <w:sz w:val="52"/>
      <w:szCs w:val="62"/>
    </w:rPr>
  </w:style>
  <w:style w:type="character" w:styleId="Hyperlink">
    <w:name w:val="Hyperlink"/>
    <w:basedOn w:val="DefaultParagraphFont"/>
    <w:rsid w:val="007B47BA"/>
    <w:rPr>
      <w:color w:val="0000FF"/>
      <w:u w:val="single"/>
    </w:rPr>
  </w:style>
  <w:style w:type="paragraph" w:styleId="BodyText2">
    <w:name w:val="Body Text 2"/>
    <w:basedOn w:val="Normal"/>
    <w:semiHidden/>
    <w:rsid w:val="007B47BA"/>
    <w:pPr>
      <w:jc w:val="center"/>
    </w:pPr>
    <w:rPr>
      <w:b/>
      <w:bCs/>
      <w:sz w:val="24"/>
      <w:szCs w:val="28"/>
    </w:rPr>
  </w:style>
  <w:style w:type="character" w:styleId="FollowedHyperlink">
    <w:name w:val="FollowedHyperlink"/>
    <w:basedOn w:val="DefaultParagraphFont"/>
    <w:semiHidden/>
    <w:rsid w:val="007B47BA"/>
    <w:rPr>
      <w:color w:val="800080"/>
      <w:u w:val="single"/>
    </w:rPr>
  </w:style>
  <w:style w:type="paragraph" w:styleId="Title">
    <w:name w:val="Title"/>
    <w:basedOn w:val="Normal"/>
    <w:link w:val="TitleChar"/>
    <w:qFormat/>
    <w:rsid w:val="007B47BA"/>
    <w:pPr>
      <w:bidi w:val="0"/>
      <w:jc w:val="center"/>
    </w:pPr>
    <w:rPr>
      <w:rFonts w:cs="Times New Roman"/>
      <w:b/>
      <w:bCs/>
      <w:sz w:val="32"/>
      <w:lang w:eastAsia="en-US"/>
    </w:rPr>
  </w:style>
  <w:style w:type="paragraph" w:styleId="BodyText3">
    <w:name w:val="Body Text 3"/>
    <w:basedOn w:val="Normal"/>
    <w:semiHidden/>
    <w:rsid w:val="007B47BA"/>
    <w:pPr>
      <w:jc w:val="center"/>
    </w:pPr>
    <w:rPr>
      <w:rFonts w:ascii="Arial" w:hAnsi="Arial" w:cs="Arial"/>
      <w:b/>
      <w:bCs/>
      <w:sz w:val="36"/>
      <w:szCs w:val="36"/>
    </w:rPr>
  </w:style>
  <w:style w:type="paragraph" w:styleId="Subtitle">
    <w:name w:val="Subtitle"/>
    <w:basedOn w:val="Normal"/>
    <w:qFormat/>
    <w:rsid w:val="007B47BA"/>
    <w:pPr>
      <w:autoSpaceDE/>
      <w:autoSpaceDN/>
      <w:bidi w:val="0"/>
      <w:jc w:val="center"/>
    </w:pPr>
    <w:rPr>
      <w:rFonts w:ascii="Bookman Old Style" w:hAnsi="Bookman Old Style"/>
      <w:b/>
      <w:bCs/>
      <w:noProof/>
      <w:w w:val="105"/>
      <w:sz w:val="28"/>
      <w:szCs w:val="33"/>
      <w:lang w:eastAsia="en-US"/>
    </w:rPr>
  </w:style>
  <w:style w:type="character" w:styleId="PageNumber">
    <w:name w:val="page number"/>
    <w:basedOn w:val="DefaultParagraphFont"/>
    <w:semiHidden/>
    <w:rsid w:val="007B47BA"/>
  </w:style>
  <w:style w:type="paragraph" w:styleId="BalloonText">
    <w:name w:val="Balloon Text"/>
    <w:basedOn w:val="Normal"/>
    <w:link w:val="BalloonTextChar"/>
    <w:uiPriority w:val="99"/>
    <w:semiHidden/>
    <w:unhideWhenUsed/>
    <w:rsid w:val="009738C0"/>
    <w:rPr>
      <w:rFonts w:ascii="Tahoma" w:hAnsi="Tahoma" w:cs="Tahoma"/>
      <w:sz w:val="16"/>
      <w:szCs w:val="16"/>
    </w:rPr>
  </w:style>
  <w:style w:type="character" w:customStyle="1" w:styleId="BalloonTextChar">
    <w:name w:val="Balloon Text Char"/>
    <w:basedOn w:val="DefaultParagraphFont"/>
    <w:link w:val="BalloonText"/>
    <w:uiPriority w:val="99"/>
    <w:semiHidden/>
    <w:rsid w:val="009738C0"/>
    <w:rPr>
      <w:rFonts w:ascii="Tahoma" w:hAnsi="Tahoma" w:cs="Tahoma"/>
      <w:sz w:val="16"/>
      <w:szCs w:val="16"/>
      <w:lang w:eastAsia="ar-SA"/>
    </w:rPr>
  </w:style>
  <w:style w:type="character" w:customStyle="1" w:styleId="HeaderChar">
    <w:name w:val="Header Char"/>
    <w:basedOn w:val="DefaultParagraphFont"/>
    <w:link w:val="Header"/>
    <w:uiPriority w:val="99"/>
    <w:rsid w:val="00040FCC"/>
    <w:rPr>
      <w:rFonts w:cs="Traditional Arabic"/>
      <w:lang w:eastAsia="ar-SA"/>
    </w:rPr>
  </w:style>
  <w:style w:type="character" w:customStyle="1" w:styleId="Heading6Char">
    <w:name w:val="Heading 6 Char"/>
    <w:basedOn w:val="DefaultParagraphFont"/>
    <w:link w:val="Heading6"/>
    <w:rsid w:val="00040FCC"/>
    <w:rPr>
      <w:rFonts w:cs="Traditional Arabic"/>
      <w:b/>
      <w:bCs/>
      <w:sz w:val="36"/>
      <w:szCs w:val="43"/>
      <w:lang w:eastAsia="ar-SA"/>
    </w:rPr>
  </w:style>
  <w:style w:type="character" w:customStyle="1" w:styleId="Heading7Char">
    <w:name w:val="Heading 7 Char"/>
    <w:basedOn w:val="DefaultParagraphFont"/>
    <w:link w:val="Heading7"/>
    <w:rsid w:val="00040FCC"/>
    <w:rPr>
      <w:rFonts w:cs="Traditional Arabic"/>
      <w:b/>
      <w:bCs/>
      <w:sz w:val="44"/>
      <w:szCs w:val="52"/>
      <w:lang w:eastAsia="ar-SA"/>
    </w:rPr>
  </w:style>
  <w:style w:type="paragraph" w:styleId="ListParagraph">
    <w:name w:val="List Paragraph"/>
    <w:basedOn w:val="Normal"/>
    <w:uiPriority w:val="34"/>
    <w:qFormat/>
    <w:rsid w:val="008E1FA5"/>
    <w:pPr>
      <w:ind w:left="720"/>
      <w:contextualSpacing/>
    </w:pPr>
  </w:style>
  <w:style w:type="table" w:styleId="TableGrid">
    <w:name w:val="Table Grid"/>
    <w:basedOn w:val="TableNormal"/>
    <w:uiPriority w:val="59"/>
    <w:rsid w:val="00D329C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tleChar">
    <w:name w:val="Title Char"/>
    <w:basedOn w:val="DefaultParagraphFont"/>
    <w:link w:val="Title"/>
    <w:uiPriority w:val="10"/>
    <w:rsid w:val="00104BF7"/>
    <w:rPr>
      <w:b/>
      <w:bCs/>
      <w:sz w:val="32"/>
    </w:rPr>
  </w:style>
  <w:style w:type="character" w:styleId="BookTitle">
    <w:name w:val="Book Title"/>
    <w:basedOn w:val="DefaultParagraphFont"/>
    <w:uiPriority w:val="33"/>
    <w:qFormat/>
    <w:rsid w:val="00104BF7"/>
    <w:rPr>
      <w:b/>
      <w:bCs/>
      <w:smallCaps/>
      <w:spacing w:val="5"/>
    </w:rPr>
  </w:style>
  <w:style w:type="numbering" w:customStyle="1" w:styleId="Style1">
    <w:name w:val="Style1"/>
    <w:uiPriority w:val="99"/>
    <w:rsid w:val="0049134B"/>
    <w:pPr>
      <w:numPr>
        <w:numId w:val="1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1061289">
      <w:bodyDiv w:val="1"/>
      <w:marLeft w:val="0"/>
      <w:marRight w:val="0"/>
      <w:marTop w:val="0"/>
      <w:marBottom w:val="0"/>
      <w:divBdr>
        <w:top w:val="none" w:sz="0" w:space="0" w:color="auto"/>
        <w:left w:val="none" w:sz="0" w:space="0" w:color="auto"/>
        <w:bottom w:val="none" w:sz="0" w:space="0" w:color="auto"/>
        <w:right w:val="none" w:sz="0" w:space="0" w:color="auto"/>
      </w:divBdr>
    </w:div>
    <w:div w:id="13351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8B2F4-3169-47C2-9223-526B01A1F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1080</Words>
  <Characters>6157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Contents</vt:lpstr>
    </vt:vector>
  </TitlesOfParts>
  <Company>People of the World</Company>
  <LinksUpToDate>false</LinksUpToDate>
  <CharactersWithSpaces>7223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Contents</dc:title>
  <dc:creator>Joy</dc:creator>
  <cp:lastModifiedBy>Rhusein</cp:lastModifiedBy>
  <cp:revision>12</cp:revision>
  <cp:lastPrinted>2018-03-01T07:07:00Z</cp:lastPrinted>
  <dcterms:created xsi:type="dcterms:W3CDTF">2018-02-28T13:00:00Z</dcterms:created>
  <dcterms:modified xsi:type="dcterms:W3CDTF">2018-03-11T11:19:00Z</dcterms:modified>
</cp:coreProperties>
</file>